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body>
    <w:p w:rsidRPr="00933CAD" w:rsidR="00C61671" w:rsidP="00B05FFE" w:rsidRDefault="00BF7FA0" w14:paraId="20FE0E81" w14:textId="27FE6970">
      <w:pPr>
        <w:rPr>
          <w:rFonts w:eastAsia="Times New Roman" w:cstheme="minorHAnsi"/>
          <w:b/>
          <w:bCs/>
          <w:sz w:val="22"/>
          <w:szCs w:val="22"/>
        </w:rPr>
      </w:pPr>
      <w:r w:rsidRPr="00933CAD">
        <w:rPr>
          <w:rFonts w:cstheme="minorHAnsi"/>
          <w:noProof/>
        </w:rPr>
        <w:drawing>
          <wp:inline distT="0" distB="0" distL="0" distR="0" wp14:anchorId="1E028222" wp14:editId="61471D6E">
            <wp:extent cx="828675" cy="571500"/>
            <wp:effectExtent l="0" t="0" r="0" b="0"/>
            <wp:docPr id="2" name="image2.png" descr="USDA Logo"/>
            <wp:cNvGraphicFramePr/>
            <a:graphic xmlns:a="http://schemas.openxmlformats.org/drawingml/2006/main">
              <a:graphicData uri="http://schemas.openxmlformats.org/drawingml/2006/picture">
                <pic:pic xmlns:pic="http://schemas.openxmlformats.org/drawingml/2006/picture">
                  <pic:nvPicPr>
                    <pic:cNvPr id="2" name="image2.png" descr="USDA Logo"/>
                    <pic:cNvPicPr preferRelativeResize="0"/>
                  </pic:nvPicPr>
                  <pic:blipFill>
                    <a:blip r:embed="rId8"/>
                    <a:srcRect/>
                    <a:stretch>
                      <a:fillRect/>
                    </a:stretch>
                  </pic:blipFill>
                  <pic:spPr>
                    <a:xfrm>
                      <a:off x="0" y="0"/>
                      <a:ext cx="828675" cy="571500"/>
                    </a:xfrm>
                    <a:prstGeom prst="rect">
                      <a:avLst/>
                    </a:prstGeom>
                    <a:ln/>
                  </pic:spPr>
                </pic:pic>
              </a:graphicData>
            </a:graphic>
          </wp:inline>
        </w:drawing>
      </w:r>
      <w:r>
        <w:rPr>
          <w:rFonts w:eastAsia="Times New Roman" w:cstheme="minorHAnsi"/>
          <w:b/>
          <w:bCs/>
          <w:sz w:val="22"/>
          <w:szCs w:val="22"/>
        </w:rPr>
        <w:t xml:space="preserve">   </w:t>
      </w:r>
      <w:r w:rsidRPr="00933CAD" w:rsidR="00C61671">
        <w:rPr>
          <w:rFonts w:cstheme="minorHAnsi"/>
          <w:noProof/>
        </w:rPr>
        <w:drawing>
          <wp:inline distT="0" distB="0" distL="0" distR="0" wp14:anchorId="2B2C3E54" wp14:editId="73AFC4BE">
            <wp:extent cx="4419600" cy="590550"/>
            <wp:effectExtent l="0" t="0" r="0" b="0"/>
            <wp:docPr id="3" name="image1.png" descr="Action for Healthy Kids, RMC Health, and Chef Ann Foundation logos"/>
            <wp:cNvGraphicFramePr/>
            <a:graphic xmlns:a="http://schemas.openxmlformats.org/drawingml/2006/main">
              <a:graphicData uri="http://schemas.openxmlformats.org/drawingml/2006/picture">
                <pic:pic xmlns:pic="http://schemas.openxmlformats.org/drawingml/2006/picture">
                  <pic:nvPicPr>
                    <pic:cNvPr id="3" name="image1.png" descr="Action for Healthy Kids, RMC Health, and Chef Ann Foundation logos"/>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4419600" cy="590550"/>
                    </a:xfrm>
                    <a:prstGeom prst="rect">
                      <a:avLst/>
                    </a:prstGeom>
                    <a:ln/>
                  </pic:spPr>
                </pic:pic>
              </a:graphicData>
            </a:graphic>
          </wp:inline>
        </w:drawing>
      </w:r>
    </w:p>
    <w:p w:rsidR="000E2474" w:rsidP="00F425CD" w:rsidRDefault="000E2474" w14:paraId="0F44302B" w14:textId="77777777">
      <w:pPr>
        <w:rPr>
          <w:rFonts w:ascii="Calibri" w:hAnsi="Calibri" w:cs="Calibri"/>
          <w:sz w:val="32"/>
          <w:szCs w:val="32"/>
        </w:rPr>
      </w:pPr>
    </w:p>
    <w:p w:rsidRPr="00F425CD" w:rsidR="00F425CD" w:rsidP="00F425CD" w:rsidRDefault="000E2474" w14:textId="64D27306" w14:paraId="79B21BF0">
      <w:pPr/>
      <w:r w:rsidRPr="00A576C3">
        <w:rPr>
          <w:rFonts w:ascii="Calibri" w:hAnsi="Calibri" w:eastAsia="Century Gothic" w:cs="Calibri"/>
          <w:noProof/>
          <w:sz w:val="22"/>
          <w:szCs w:val="22"/>
        </w:rPr>
        <mc:AlternateContent>
          <mc:Choice Requires="wps">
            <w:drawing>
              <wp:inline distT="0" distB="0" distL="0" distR="0" wp14:anchorId="7893AC7B" wp14:editId="42DC0378">
                <wp:extent cx="6057900" cy="1227550"/>
                <wp:effectExtent l="0" t="0" r="19050" b="10795"/>
                <wp:docPr id="787673849" name="Text Box 2"/>
                <wp:cNvGraphicFramePr/>
                <a:graphic xmlns:a="http://schemas.openxmlformats.org/drawingml/2006/main">
                  <a:graphicData uri="http://schemas.microsoft.com/office/word/2010/wordprocessingShape">
                    <wps:wsp>
                      <wps:cNvSpPr txBox="1"/>
                      <wps:spPr>
                        <a:xfrm>
                          <a:off x="0" y="0"/>
                          <a:ext cx="6057900" cy="1227550"/>
                        </a:xfrm>
                        <a:prstGeom prst="rect">
                          <a:avLst/>
                        </a:prstGeom>
                        <a:solidFill>
                          <a:schemeClr val="bg1">
                            <a:lumMod val="95000"/>
                          </a:schemeClr>
                        </a:solidFill>
                        <a:ln w="6350">
                          <a:solidFill>
                            <a:prstClr val="black"/>
                          </a:solidFill>
                        </a:ln>
                      </wps:spPr>
                      <wps:txbx>
                        <w:txbxContent>
                          <w:p w:rsidRPr="00600BA9" w:rsidR="000E2474" w:rsidP="000E2474" w:rsidRDefault="000E2474" w14:paraId="45F8A68E" w14:textId="77777777">
                            <w:pPr>
                              <w:shd w:val="clear" w:color="auto" w:fill="F2F2F2" w:themeFill="background1" w:themeFillShade="F2"/>
                              <w:rPr>
                                <w:b/>
                                <w:bCs/>
                                <w:i/>
                                <w:iCs/>
                                <w:color w:val="404040" w:themeColor="text1" w:themeTint="BF"/>
                                <w:sz w:val="22"/>
                                <w:szCs w:val="22"/>
                              </w:rPr>
                            </w:pPr>
                            <w:r w:rsidRPr="00600BA9">
                              <w:rPr>
                                <w:i/>
                                <w:iCs/>
                                <w:color w:val="262626" w:themeColor="text1" w:themeTint="D9"/>
                                <w:sz w:val="22"/>
                                <w:szCs w:val="22"/>
                              </w:rPr>
                              <w:t xml:space="preserve">Please note that the use of this document is optional. It can be used to gather information needed for the online application portal. Responses can easily be copied from this form and then pasted into the online application. It is recommended to save this document in case technical issues are experienced during the application process. </w:t>
                            </w:r>
                            <w:r w:rsidRPr="00600BA9">
                              <w:rPr>
                                <w:b/>
                                <w:bCs/>
                                <w:i/>
                                <w:iCs/>
                                <w:color w:val="262626" w:themeColor="text1" w:themeTint="D9"/>
                                <w:sz w:val="22"/>
                                <w:szCs w:val="22"/>
                              </w:rPr>
                              <w:t>NOTE: All Recognition Award applications must be completed and submitted through the online</w:t>
                            </w:r>
                            <w:r w:rsidRPr="00600BA9">
                              <w:rPr>
                                <w:b/>
                                <w:bCs/>
                                <w:i/>
                                <w:iCs/>
                                <w:color w:val="404040" w:themeColor="text1" w:themeTint="BF"/>
                                <w:sz w:val="22"/>
                                <w:szCs w:val="22"/>
                              </w:rPr>
                              <w:t xml:space="preserve"> </w:t>
                            </w:r>
                            <w:hyperlink w:history="1" r:id="rId10">
                              <w:r w:rsidRPr="00600BA9">
                                <w:rPr>
                                  <w:rStyle w:val="Hyperlink"/>
                                  <w:b/>
                                  <w:bCs/>
                                  <w:sz w:val="22"/>
                                  <w:szCs w:val="22"/>
                                  <w14:textFill>
                                    <w14:solidFill>
                                      <w14:srgbClr w14:val="0000FF">
                                        <w14:lumMod w14:val="75000"/>
                                        <w14:lumOff w14:val="25000"/>
                                      </w14:srgbClr>
                                    </w14:solidFill>
                                  </w14:textFill>
                                </w:rPr>
                                <w:t>Action for Healthy Kids application portal</w:t>
                              </w:r>
                            </w:hyperlink>
                            <w:r w:rsidRPr="00600BA9">
                              <w:rPr>
                                <w:b/>
                                <w:bCs/>
                                <w:i/>
                                <w:iCs/>
                                <w:color w:val="404040" w:themeColor="text1" w:themeTint="BF"/>
                                <w:sz w:val="22"/>
                                <w:szCs w:val="22"/>
                              </w:rPr>
                              <w:t xml:space="preserve">. </w:t>
                            </w:r>
                          </w:p>
                          <w:p w:rsidRPr="00600BA9" w:rsidR="000E2474" w:rsidP="000E2474" w:rsidRDefault="000E2474" w14:paraId="6F1A739E" w14:textId="77777777">
                            <w:pPr>
                              <w:shd w:val="clear" w:color="auto" w:fill="F2F2F2" w:themeFill="background1" w:themeFillShade="F2"/>
                              <w:rPr>
                                <w:b/>
                                <w:bCs/>
                                <w:i/>
                                <w:iCs/>
                                <w:color w:val="595959" w:themeColor="text1" w:themeTint="A6"/>
                                <w:sz w:val="22"/>
                                <w:szCs w:val="22"/>
                              </w:rPr>
                            </w:pPr>
                            <w:r w:rsidRPr="00600BA9">
                              <w:rPr>
                                <w:b/>
                                <w:bCs/>
                                <w:i/>
                                <w:iCs/>
                                <w:color w:val="262626" w:themeColor="text1" w:themeTint="D9"/>
                                <w:sz w:val="22"/>
                                <w:szCs w:val="22"/>
                              </w:rPr>
                              <w:t xml:space="preserve">Email us at </w:t>
                            </w:r>
                            <w:hyperlink w:history="1" r:id="rId11">
                              <w:r w:rsidRPr="00D16F10">
                                <w:rPr>
                                  <w:rStyle w:val="Hyperlink"/>
                                  <w:b/>
                                  <w:bCs/>
                                  <w:sz w:val="22"/>
                                  <w:szCs w:val="22"/>
                                </w:rPr>
                                <w:t>awards@healthymealsincentives.org</w:t>
                              </w:r>
                            </w:hyperlink>
                            <w:r>
                              <w:rPr>
                                <w:b/>
                                <w:bCs/>
                                <w:i/>
                                <w:iCs/>
                                <w:color w:val="595959" w:themeColor="text1" w:themeTint="A6"/>
                                <w:sz w:val="22"/>
                                <w:szCs w:val="22"/>
                              </w:rPr>
                              <w:t xml:space="preserve"> </w:t>
                            </w:r>
                            <w:r w:rsidRPr="00600BA9">
                              <w:rPr>
                                <w:b/>
                                <w:bCs/>
                                <w:i/>
                                <w:iCs/>
                                <w:color w:val="262626" w:themeColor="text1" w:themeTint="D9"/>
                                <w:sz w:val="22"/>
                                <w:szCs w:val="22"/>
                              </w:rPr>
                              <w:t xml:space="preserve">for technical assistance or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w14:anchorId="7893AC7B">
                <v:stroke joinstyle="miter"/>
                <v:path gradientshapeok="t" o:connecttype="rect"/>
              </v:shapetype>
              <v:shape id="Text Box 2" style="width:477pt;height:96.65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305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">
                <v:textbox>
                  <w:txbxContent>
                    <w:p w:rsidRPr="00600BA9" w:rsidR="000E2474" w:rsidP="000E2474" w:rsidRDefault="000E2474" w14:paraId="45F8A68E" w14:textId="77777777">
                      <w:pPr>
                        <w:shd w:val="clear" w:color="auto" w:fill="F2F2F2" w:themeFill="background1" w:themeFillShade="F2"/>
                        <w:rPr>
                          <w:b/>
                          <w:bCs/>
                          <w:i/>
                          <w:iCs/>
                          <w:color w:val="404040" w:themeColor="text1" w:themeTint="BF"/>
                          <w:sz w:val="22"/>
                          <w:szCs w:val="22"/>
                        </w:rPr>
                      </w:pPr>
                      <w:r w:rsidRPr="00600BA9">
                        <w:rPr>
                          <w:i/>
                          <w:iCs/>
                          <w:color w:val="262626" w:themeColor="text1" w:themeTint="D9"/>
                          <w:sz w:val="22"/>
                          <w:szCs w:val="22"/>
                        </w:rPr>
                        <w:t xml:space="preserve">Please note that the use of this document is optional. It can be used to gather information needed for the online application portal. Responses can easily be copied from this form and then pasted into the online application. It is recommended to save this document in case technical issues are experienced during the application process. </w:t>
                      </w:r>
                      <w:r w:rsidRPr="00600BA9">
                        <w:rPr>
                          <w:b/>
                          <w:bCs/>
                          <w:i/>
                          <w:iCs/>
                          <w:color w:val="262626" w:themeColor="text1" w:themeTint="D9"/>
                          <w:sz w:val="22"/>
                          <w:szCs w:val="22"/>
                        </w:rPr>
                        <w:t>NOTE: All Recognition Award applications must be completed and submitted through the online</w:t>
                      </w:r>
                      <w:r w:rsidRPr="00600BA9">
                        <w:rPr>
                          <w:b/>
                          <w:bCs/>
                          <w:i/>
                          <w:iCs/>
                          <w:color w:val="404040" w:themeColor="text1" w:themeTint="BF"/>
                          <w:sz w:val="22"/>
                          <w:szCs w:val="22"/>
                        </w:rPr>
                        <w:t xml:space="preserve"> </w:t>
                      </w:r>
                      <w:hyperlink w:history="1" r:id="rId12">
                        <w:r w:rsidRPr="00600BA9">
                          <w:rPr>
                            <w:rStyle w:val="Hyperlink"/>
                            <w:b/>
                            <w:bCs/>
                            <w:sz w:val="22"/>
                            <w:szCs w:val="22"/>
                            <w14:textFill>
                              <w14:solidFill>
                                <w14:srgbClr w14:val="0000FF">
                                  <w14:lumMod w14:val="75000"/>
                                  <w14:lumOff w14:val="25000"/>
                                </w14:srgbClr>
                              </w14:solidFill>
                            </w14:textFill>
                          </w:rPr>
                          <w:t>Action for Healthy Kids application portal</w:t>
                        </w:r>
                      </w:hyperlink>
                      <w:r w:rsidRPr="00600BA9">
                        <w:rPr>
                          <w:b/>
                          <w:bCs/>
                          <w:i/>
                          <w:iCs/>
                          <w:color w:val="404040" w:themeColor="text1" w:themeTint="BF"/>
                          <w:sz w:val="22"/>
                          <w:szCs w:val="22"/>
                        </w:rPr>
                        <w:t xml:space="preserve">. </w:t>
                      </w:r>
                    </w:p>
                    <w:p w:rsidRPr="00600BA9" w:rsidR="000E2474" w:rsidP="000E2474" w:rsidRDefault="000E2474" w14:paraId="6F1A739E" w14:textId="77777777">
                      <w:pPr>
                        <w:shd w:val="clear" w:color="auto" w:fill="F2F2F2" w:themeFill="background1" w:themeFillShade="F2"/>
                        <w:rPr>
                          <w:b/>
                          <w:bCs/>
                          <w:i/>
                          <w:iCs/>
                          <w:color w:val="595959" w:themeColor="text1" w:themeTint="A6"/>
                          <w:sz w:val="22"/>
                          <w:szCs w:val="22"/>
                        </w:rPr>
                      </w:pPr>
                      <w:r w:rsidRPr="00600BA9">
                        <w:rPr>
                          <w:b/>
                          <w:bCs/>
                          <w:i/>
                          <w:iCs/>
                          <w:color w:val="262626" w:themeColor="text1" w:themeTint="D9"/>
                          <w:sz w:val="22"/>
                          <w:szCs w:val="22"/>
                        </w:rPr>
                        <w:t xml:space="preserve">Email us at </w:t>
                      </w:r>
                      <w:hyperlink w:history="1" r:id="rId13">
                        <w:r w:rsidRPr="00D16F10">
                          <w:rPr>
                            <w:rStyle w:val="Hyperlink"/>
                            <w:b/>
                            <w:bCs/>
                            <w:sz w:val="22"/>
                            <w:szCs w:val="22"/>
                          </w:rPr>
                          <w:t>awards@healthymealsincentives.org</w:t>
                        </w:r>
                      </w:hyperlink>
                      <w:r>
                        <w:rPr>
                          <w:b/>
                          <w:bCs/>
                          <w:i/>
                          <w:iCs/>
                          <w:color w:val="595959" w:themeColor="text1" w:themeTint="A6"/>
                          <w:sz w:val="22"/>
                          <w:szCs w:val="22"/>
                        </w:rPr>
                        <w:t xml:space="preserve"> </w:t>
                      </w:r>
                      <w:r w:rsidRPr="00600BA9">
                        <w:rPr>
                          <w:b/>
                          <w:bCs/>
                          <w:i/>
                          <w:iCs/>
                          <w:color w:val="262626" w:themeColor="text1" w:themeTint="D9"/>
                          <w:sz w:val="22"/>
                          <w:szCs w:val="22"/>
                        </w:rPr>
                        <w:t xml:space="preserve">for technical assistance or questions. </w:t>
                      </w:r>
                    </w:p>
                  </w:txbxContent>
                </v:textbox>
                <w10:anchorlock/>
              </v:shape>
            </w:pict>
          </mc:Fallback>
        </mc:AlternateContent>
      </w:r>
    </w:p>
    <w:p w:rsidRPr="00F425CD" w:rsidR="00C61671" w:rsidP="00B05FFE" w:rsidRDefault="00C61671" w14:paraId="50AB780E" w14:textId="1B77D088">
      <w:pPr>
        <w:rPr>
          <w:rFonts w:eastAsia="Times New Roman" w:cstheme="minorHAnsi"/>
          <w:b/>
          <w:bCs/>
          <w:sz w:val="32"/>
          <w:szCs w:val="32"/>
        </w:rPr>
      </w:pPr>
    </w:p>
    <w:p w:rsidRPr="00154AB2" w:rsidR="00933CAD" w:rsidP="00154AB2" w:rsidRDefault="00F425CD" w14:paraId="450E84C7" w14:textId="5E87C001">
      <w:pPr>
        <w:rPr>
          <w:rFonts w:eastAsia="Century Gothic" w:cstheme="minorHAnsi"/>
          <w:b/>
          <w:sz w:val="30"/>
          <w:szCs w:val="30"/>
          <w:u w:val="single"/>
        </w:rPr>
      </w:pPr>
      <w:r w:rsidRPr="00933CAD">
        <w:rPr>
          <w:rFonts w:cstheme="minorHAnsi"/>
          <w:noProof/>
        </w:rPr>
        <w:drawing>
          <wp:anchor distT="114300" distB="114300" distL="114300" distR="114300" simplePos="0" relativeHeight="251659264" behindDoc="0" locked="0" layoutInCell="1" hidden="0" allowOverlap="1" wp14:anchorId="49647804" wp14:editId="0D7DDF53">
            <wp:simplePos x="0" y="0"/>
            <wp:positionH relativeFrom="column">
              <wp:posOffset>66675</wp:posOffset>
            </wp:positionH>
            <wp:positionV relativeFrom="paragraph">
              <wp:posOffset>15875</wp:posOffset>
            </wp:positionV>
            <wp:extent cx="990600" cy="952500"/>
            <wp:effectExtent l="0" t="0" r="0" b="0"/>
            <wp:wrapSquare wrapText="bothSides" distT="114300" distB="114300" distL="114300" distR="114300"/>
            <wp:docPr id="1"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3.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990600" cy="952500"/>
                    </a:xfrm>
                    <a:prstGeom prst="rect">
                      <a:avLst/>
                    </a:prstGeom>
                    <a:ln/>
                  </pic:spPr>
                </pic:pic>
              </a:graphicData>
            </a:graphic>
          </wp:anchor>
        </w:drawing>
      </w:r>
      <w:r w:rsidRPr="00933CAD" w:rsidR="00C61671">
        <w:rPr>
          <w:rFonts w:eastAsia="Century Gothic" w:cstheme="minorHAnsi"/>
          <w:b/>
          <w:sz w:val="30"/>
          <w:szCs w:val="30"/>
          <w:u w:val="single"/>
        </w:rPr>
        <w:t>Innovation in the Preparation of School Meals</w:t>
      </w:r>
      <w:r w:rsidR="00154AB2">
        <w:rPr>
          <w:rFonts w:eastAsia="Century Gothic" w:cstheme="minorHAnsi"/>
          <w:b/>
          <w:sz w:val="30"/>
          <w:szCs w:val="30"/>
          <w:u w:val="single"/>
        </w:rPr>
        <w:t xml:space="preserve"> Questions</w:t>
      </w:r>
    </w:p>
    <w:p w:rsidR="00F425CD" w:rsidP="00933CAD" w:rsidRDefault="00F425CD" w14:paraId="0C3AC7E6" w14:textId="77777777">
      <w:pPr>
        <w:rPr>
          <w:rFonts w:eastAsia="Times New Roman" w:cstheme="minorHAnsi"/>
          <w:b/>
          <w:bCs/>
          <w:sz w:val="22"/>
          <w:szCs w:val="22"/>
        </w:rPr>
      </w:pPr>
    </w:p>
    <w:p w:rsidRPr="00933CAD" w:rsidR="00F26282" w:rsidP="00933CAD" w:rsidRDefault="00F26282" w14:paraId="0B3809BC" w14:textId="0A5223F9">
      <w:pPr>
        <w:rPr>
          <w:rFonts w:eastAsia="Times New Roman" w:cstheme="minorHAnsi"/>
          <w:b/>
          <w:bCs/>
          <w:sz w:val="22"/>
          <w:szCs w:val="22"/>
        </w:rPr>
      </w:pPr>
      <w:r w:rsidRPr="00933CAD">
        <w:rPr>
          <w:rFonts w:eastAsia="Times New Roman" w:cstheme="minorHAnsi"/>
          <w:b/>
          <w:bCs/>
          <w:sz w:val="22"/>
          <w:szCs w:val="22"/>
        </w:rPr>
        <w:t>Innovation in the Preparation of School Meals - Instructions</w:t>
      </w:r>
    </w:p>
    <w:p w:rsidRPr="00933CAD" w:rsidR="00F26282" w:rsidP="00F26282" w:rsidRDefault="00F26282" w14:paraId="46947332" w14:textId="76829917">
      <w:pPr>
        <w:textAlignment w:val="top"/>
        <w:rPr>
          <w:rFonts w:eastAsia="Times New Roman" w:cstheme="minorHAnsi"/>
          <w:sz w:val="22"/>
          <w:szCs w:val="22"/>
        </w:rPr>
      </w:pPr>
      <w:r w:rsidRPr="00933CAD">
        <w:rPr>
          <w:rFonts w:eastAsia="Times New Roman" w:cstheme="minorHAnsi"/>
          <w:sz w:val="22"/>
          <w:szCs w:val="22"/>
        </w:rPr>
        <w:t>Innovation in the Preparation of School Meals recognizes schools who plan and prepare scratch recipes for school breakfast and lunch.</w:t>
      </w:r>
    </w:p>
    <w:p w:rsidRPr="00933CAD" w:rsidR="00B05FFE" w:rsidP="00F26282" w:rsidRDefault="00B05FFE" w14:paraId="6BB026B4" w14:textId="77777777">
      <w:pPr>
        <w:textAlignment w:val="top"/>
        <w:rPr>
          <w:rFonts w:eastAsia="Times New Roman" w:cstheme="minorHAnsi"/>
          <w:sz w:val="22"/>
          <w:szCs w:val="22"/>
        </w:rPr>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965"/>
        <w:gridCol w:w="7395"/>
      </w:tblGrid>
      <w:tr w:rsidRPr="00933CAD" w:rsidR="00A54F8A" w:rsidTr="00E815F9" w14:paraId="5B280FEF" w14:textId="77777777">
        <w:trPr>
          <w:trHeight w:val="420"/>
        </w:trPr>
        <w:tc>
          <w:tcPr>
            <w:tcW w:w="9360" w:type="dxa"/>
            <w:gridSpan w:val="2"/>
            <w:shd w:val="clear" w:color="auto" w:fill="auto"/>
            <w:tcMar>
              <w:top w:w="100" w:type="dxa"/>
              <w:left w:w="100" w:type="dxa"/>
              <w:bottom w:w="100" w:type="dxa"/>
              <w:right w:w="100" w:type="dxa"/>
            </w:tcMar>
          </w:tcPr>
          <w:p w:rsidRPr="00933CAD" w:rsidR="00A54F8A" w:rsidP="00E815F9" w:rsidRDefault="00A54F8A" w14:paraId="2C192187" w14:textId="23BBFEF9">
            <w:pPr>
              <w:rPr>
                <w:rFonts w:eastAsia="Century Gothic" w:cstheme="minorHAnsi"/>
                <w:sz w:val="22"/>
                <w:szCs w:val="22"/>
              </w:rPr>
            </w:pPr>
            <w:r w:rsidRPr="00933CAD">
              <w:rPr>
                <w:rFonts w:eastAsia="Century Gothic" w:cstheme="minorHAnsi"/>
                <w:sz w:val="22"/>
                <w:szCs w:val="22"/>
              </w:rPr>
              <w:t>Please select your School Food Authority (SFA)</w:t>
            </w:r>
          </w:p>
        </w:tc>
      </w:tr>
      <w:tr w:rsidRPr="00933CAD" w:rsidR="00A54F8A" w:rsidTr="00E815F9" w14:paraId="6B73FFBD" w14:textId="77777777">
        <w:tc>
          <w:tcPr>
            <w:tcW w:w="1965" w:type="dxa"/>
            <w:shd w:val="clear" w:color="auto" w:fill="auto"/>
            <w:tcMar>
              <w:top w:w="100" w:type="dxa"/>
              <w:left w:w="100" w:type="dxa"/>
              <w:bottom w:w="100" w:type="dxa"/>
              <w:right w:w="100" w:type="dxa"/>
            </w:tcMar>
          </w:tcPr>
          <w:p w:rsidRPr="00933CAD" w:rsidR="00A54F8A" w:rsidP="00E815F9" w:rsidRDefault="00A54F8A" w14:paraId="2AF82023" w14:textId="77777777">
            <w:pPr>
              <w:rPr>
                <w:rFonts w:eastAsia="Century Gothic" w:cstheme="minorHAnsi"/>
                <w:sz w:val="22"/>
                <w:szCs w:val="22"/>
              </w:rPr>
            </w:pPr>
            <w:r w:rsidRPr="00933CAD">
              <w:rPr>
                <w:rFonts w:eastAsia="Century Gothic" w:cstheme="minorHAnsi"/>
                <w:sz w:val="22"/>
                <w:szCs w:val="22"/>
              </w:rPr>
              <w:t>SFA Name:</w:t>
            </w:r>
          </w:p>
        </w:tc>
        <w:tc>
          <w:tcPr>
            <w:tcW w:w="7395" w:type="dxa"/>
            <w:shd w:val="clear" w:color="auto" w:fill="auto"/>
            <w:tcMar>
              <w:top w:w="100" w:type="dxa"/>
              <w:left w:w="100" w:type="dxa"/>
              <w:bottom w:w="100" w:type="dxa"/>
              <w:right w:w="100" w:type="dxa"/>
            </w:tcMar>
          </w:tcPr>
          <w:p w:rsidRPr="00933CAD" w:rsidR="00A54F8A" w:rsidP="00E815F9" w:rsidRDefault="00A54F8A" w14:paraId="0BF5B02A" w14:textId="6A42BE0D">
            <w:pPr>
              <w:rPr>
                <w:rFonts w:eastAsia="Century Gothic" w:cstheme="minorHAnsi"/>
                <w:i/>
                <w:sz w:val="22"/>
                <w:szCs w:val="22"/>
              </w:rPr>
            </w:pPr>
            <w:r w:rsidRPr="00933CAD">
              <w:rPr>
                <w:rFonts w:eastAsia="Century Gothic" w:cstheme="minorHAnsi"/>
                <w:i/>
                <w:sz w:val="22"/>
                <w:szCs w:val="22"/>
              </w:rPr>
              <w:t>(Drop down box will allow you to select School District Name)</w:t>
            </w:r>
          </w:p>
        </w:tc>
      </w:tr>
    </w:tbl>
    <w:p w:rsidRPr="00933CAD" w:rsidR="00B05FFE" w:rsidP="00F26282" w:rsidRDefault="00B05FFE" w14:paraId="59E9D02D" w14:textId="77777777">
      <w:pPr>
        <w:textAlignment w:val="top"/>
        <w:rPr>
          <w:rFonts w:eastAsia="Times New Roman" w:cstheme="minorHAnsi"/>
          <w:sz w:val="22"/>
          <w:szCs w:val="22"/>
        </w:rPr>
      </w:pPr>
    </w:p>
    <w:p w:rsidRPr="00933CAD" w:rsidR="00F26282" w:rsidP="00F26282" w:rsidRDefault="00F26282" w14:paraId="1425F6A7" w14:textId="5FC9C079">
      <w:pPr>
        <w:textAlignment w:val="top"/>
        <w:rPr>
          <w:rFonts w:eastAsia="Times New Roman" w:cstheme="minorHAnsi"/>
          <w:sz w:val="22"/>
          <w:szCs w:val="22"/>
        </w:rPr>
      </w:pPr>
      <w:r w:rsidRPr="00933CAD">
        <w:rPr>
          <w:rFonts w:eastAsia="Times New Roman" w:cstheme="minorHAnsi"/>
          <w:sz w:val="22"/>
          <w:szCs w:val="22"/>
        </w:rPr>
        <w:t>Application Guidelines</w:t>
      </w:r>
    </w:p>
    <w:p w:rsidRPr="00933CAD" w:rsidR="00F26282" w:rsidP="00F26282" w:rsidRDefault="00F26282" w14:paraId="7333DC18" w14:textId="2FF29F07">
      <w:pPr>
        <w:numPr>
          <w:ilvl w:val="0"/>
          <w:numId w:val="1"/>
        </w:numPr>
        <w:spacing w:before="100" w:beforeAutospacing="1" w:after="100" w:afterAutospacing="1"/>
        <w:ind w:left="1020"/>
        <w:textAlignment w:val="top"/>
        <w:rPr>
          <w:rFonts w:eastAsia="Times New Roman" w:cstheme="minorHAnsi"/>
          <w:sz w:val="22"/>
          <w:szCs w:val="22"/>
        </w:rPr>
      </w:pPr>
      <w:r w:rsidRPr="00933CAD">
        <w:rPr>
          <w:rFonts w:eastAsia="Times New Roman" w:cstheme="minorHAnsi"/>
          <w:b/>
          <w:bCs/>
          <w:sz w:val="22"/>
          <w:szCs w:val="22"/>
        </w:rPr>
        <w:t>Documentation:</w:t>
      </w:r>
      <w:r w:rsidRPr="00933CAD">
        <w:rPr>
          <w:rFonts w:eastAsia="Times New Roman" w:cstheme="minorHAnsi"/>
          <w:sz w:val="22"/>
          <w:szCs w:val="22"/>
        </w:rPr>
        <w:t> Award criteria requires supplemental documentation to be uploaded (on the next page) to verify adherence to the award requirements. Each file upload field has a maximum file size of 25MB and can support up to 10 individual files. Please combine your supporting documentation where possible.</w:t>
      </w:r>
    </w:p>
    <w:p w:rsidRPr="00933CAD" w:rsidR="00F26282" w:rsidP="00F26282" w:rsidRDefault="00F26282" w14:paraId="278F7CD5" w14:textId="77777777">
      <w:pPr>
        <w:numPr>
          <w:ilvl w:val="0"/>
          <w:numId w:val="2"/>
        </w:numPr>
        <w:spacing w:before="100" w:beforeAutospacing="1" w:after="100" w:afterAutospacing="1"/>
        <w:ind w:left="1020"/>
        <w:textAlignment w:val="top"/>
        <w:rPr>
          <w:rFonts w:eastAsia="Times New Roman" w:cstheme="minorHAnsi"/>
          <w:sz w:val="22"/>
          <w:szCs w:val="22"/>
        </w:rPr>
      </w:pPr>
      <w:r w:rsidRPr="00933CAD">
        <w:rPr>
          <w:rFonts w:eastAsia="Times New Roman" w:cstheme="minorHAnsi"/>
          <w:b/>
          <w:bCs/>
          <w:sz w:val="22"/>
          <w:szCs w:val="22"/>
        </w:rPr>
        <w:t>State Agency Confirmation Letter:</w:t>
      </w:r>
      <w:r w:rsidRPr="00933CAD">
        <w:rPr>
          <w:rFonts w:eastAsia="Times New Roman" w:cstheme="minorHAnsi"/>
          <w:sz w:val="22"/>
          <w:szCs w:val="22"/>
        </w:rPr>
        <w:t> Prior to submitting the Recognition Award application, the State Agency Confirmation Letter from Step 2 of the application process must be submitted. Recognition Award applications may be edited and saved without the letter yet submitted, but the "Submit" button for the application will not be available until the letter has been submitted. Once this is complete, the Recognition Award may be submitted as well.</w:t>
      </w:r>
    </w:p>
    <w:p w:rsidRPr="00933CAD" w:rsidR="00F26282" w:rsidP="00F26282" w:rsidRDefault="00F26282" w14:paraId="46B4B173" w14:textId="77777777">
      <w:pPr>
        <w:textAlignment w:val="top"/>
        <w:rPr>
          <w:rFonts w:eastAsia="Times New Roman" w:cstheme="minorHAnsi"/>
          <w:sz w:val="22"/>
          <w:szCs w:val="22"/>
        </w:rPr>
      </w:pPr>
      <w:r w:rsidRPr="00933CAD">
        <w:rPr>
          <w:rFonts w:eastAsia="Times New Roman" w:cstheme="minorHAnsi"/>
          <w:sz w:val="22"/>
          <w:szCs w:val="22"/>
        </w:rPr>
        <w:t>Definitions</w:t>
      </w:r>
    </w:p>
    <w:p w:rsidRPr="00933CAD" w:rsidR="00F26282" w:rsidP="00F26282" w:rsidRDefault="00F26282" w14:paraId="1D0859DA" w14:textId="77777777">
      <w:pPr>
        <w:spacing w:before="100" w:beforeAutospacing="1" w:after="100" w:afterAutospacing="1"/>
        <w:textAlignment w:val="top"/>
        <w:rPr>
          <w:rFonts w:eastAsia="Times New Roman" w:cstheme="minorHAnsi"/>
          <w:sz w:val="22"/>
          <w:szCs w:val="22"/>
        </w:rPr>
      </w:pPr>
      <w:r w:rsidRPr="00933CAD">
        <w:rPr>
          <w:rFonts w:eastAsia="Times New Roman" w:cstheme="minorHAnsi"/>
          <w:sz w:val="22"/>
          <w:szCs w:val="22"/>
        </w:rPr>
        <w:t>These definitions will assist while filling out the application.</w:t>
      </w:r>
    </w:p>
    <w:p w:rsidRPr="00933CAD" w:rsidR="00F26282" w:rsidP="00F26282" w:rsidRDefault="00F26282" w14:paraId="15EC3BB9" w14:textId="6050F30D">
      <w:pPr>
        <w:numPr>
          <w:ilvl w:val="0"/>
          <w:numId w:val="3"/>
        </w:numPr>
        <w:spacing w:before="100" w:beforeAutospacing="1" w:after="100" w:afterAutospacing="1"/>
        <w:ind w:left="1020"/>
        <w:textAlignment w:val="top"/>
        <w:rPr>
          <w:rFonts w:eastAsia="Times New Roman" w:cstheme="minorHAnsi"/>
          <w:sz w:val="22"/>
          <w:szCs w:val="22"/>
        </w:rPr>
      </w:pPr>
      <w:r w:rsidRPr="00933CAD">
        <w:rPr>
          <w:rFonts w:eastAsia="Times New Roman" w:cstheme="minorHAnsi"/>
          <w:b/>
          <w:bCs/>
          <w:sz w:val="22"/>
          <w:szCs w:val="22"/>
        </w:rPr>
        <w:lastRenderedPageBreak/>
        <w:t>Local Agricultural Products:</w:t>
      </w:r>
      <w:r w:rsidRPr="00933CAD">
        <w:rPr>
          <w:rFonts w:eastAsia="Times New Roman" w:cstheme="minorHAnsi"/>
          <w:sz w:val="22"/>
          <w:szCs w:val="22"/>
        </w:rPr>
        <w:t xml:space="preserve"> The definition of “local agricultural products” can depend on geographic, social, governmental, physical, or economic parameters; seasonality; and/or other factors. Local procurement options differ greatly across communities depending on district and school size; proximity to agricultural areas; growing season; and demographics. USDA expects that State agencies will have varying definitions of “local agricultural products” that align with their </w:t>
      </w:r>
      <w:proofErr w:type="gramStart"/>
      <w:r w:rsidRPr="00933CAD">
        <w:rPr>
          <w:rFonts w:eastAsia="Times New Roman" w:cstheme="minorHAnsi"/>
          <w:sz w:val="22"/>
          <w:szCs w:val="22"/>
        </w:rPr>
        <w:t>particular needs</w:t>
      </w:r>
      <w:proofErr w:type="gramEnd"/>
      <w:r w:rsidRPr="00933CAD">
        <w:rPr>
          <w:rFonts w:eastAsia="Times New Roman" w:cstheme="minorHAnsi"/>
          <w:sz w:val="22"/>
          <w:szCs w:val="22"/>
        </w:rPr>
        <w:t xml:space="preserve"> and goals. The intent of schools utilizing local agricultural products is to serve more locally produced foods in school cafeterias, improve student nutrition, provide nutrition education opportunities, and support local and regional farmers, ranchers, and fishers. Local agricultural products can be meats, seafood, fruits, vegetables, grains, nuts, seeds, dairy foods, or legumes. </w:t>
      </w:r>
    </w:p>
    <w:p w:rsidRPr="00933CAD" w:rsidR="00F26282" w:rsidP="00F26282" w:rsidRDefault="00F26282" w14:paraId="1F17F585" w14:textId="60AFE2BB">
      <w:pPr>
        <w:numPr>
          <w:ilvl w:val="0"/>
          <w:numId w:val="4"/>
        </w:numPr>
        <w:spacing w:before="100" w:beforeAutospacing="1" w:after="100" w:afterAutospacing="1"/>
        <w:ind w:left="1020"/>
        <w:textAlignment w:val="top"/>
        <w:rPr>
          <w:rFonts w:eastAsia="Times New Roman" w:cstheme="minorHAnsi"/>
          <w:sz w:val="22"/>
          <w:szCs w:val="22"/>
        </w:rPr>
      </w:pPr>
      <w:r w:rsidRPr="00933CAD">
        <w:rPr>
          <w:rFonts w:eastAsia="Times New Roman" w:cstheme="minorHAnsi"/>
          <w:b/>
          <w:bCs/>
          <w:sz w:val="22"/>
          <w:szCs w:val="22"/>
        </w:rPr>
        <w:t>Standardized Recipe:</w:t>
      </w:r>
      <w:r w:rsidRPr="00933CAD">
        <w:rPr>
          <w:rFonts w:eastAsia="Times New Roman" w:cstheme="minorHAnsi"/>
          <w:sz w:val="22"/>
          <w:szCs w:val="22"/>
        </w:rPr>
        <w:t> A standardized recipe is a recipe that has been tried, adapted, and retried several times for use and has been found to produce the same good results and yield every time when the exact procedures are used with the same type of equipment and the same quantity of ingredients.</w:t>
      </w:r>
    </w:p>
    <w:p w:rsidRPr="00933CAD" w:rsidR="00F26282" w:rsidP="00F26282" w:rsidRDefault="00F26282" w14:paraId="7532B539" w14:textId="77777777">
      <w:pPr>
        <w:numPr>
          <w:ilvl w:val="0"/>
          <w:numId w:val="5"/>
        </w:numPr>
        <w:spacing w:before="100" w:beforeAutospacing="1" w:after="100" w:afterAutospacing="1"/>
        <w:ind w:left="1020"/>
        <w:textAlignment w:val="top"/>
        <w:rPr>
          <w:rFonts w:eastAsia="Times New Roman" w:cstheme="minorHAnsi"/>
          <w:sz w:val="22"/>
          <w:szCs w:val="22"/>
        </w:rPr>
      </w:pPr>
      <w:r w:rsidRPr="00933CAD">
        <w:rPr>
          <w:rFonts w:eastAsia="Times New Roman" w:cstheme="minorHAnsi"/>
          <w:b/>
          <w:bCs/>
          <w:sz w:val="22"/>
          <w:szCs w:val="22"/>
        </w:rPr>
        <w:t>Ingredients:</w:t>
      </w:r>
      <w:r w:rsidRPr="00933CAD">
        <w:rPr>
          <w:rFonts w:eastAsia="Times New Roman" w:cstheme="minorHAnsi"/>
          <w:sz w:val="22"/>
          <w:szCs w:val="22"/>
        </w:rPr>
        <w:t> Scratch food production incorporates ingredients as close to their original state as possible.</w:t>
      </w:r>
    </w:p>
    <w:p w:rsidRPr="00933CAD" w:rsidR="00F26282" w:rsidP="00F26282" w:rsidRDefault="00F26282" w14:paraId="355F379B" w14:textId="5CAF2682">
      <w:pPr>
        <w:numPr>
          <w:ilvl w:val="1"/>
          <w:numId w:val="5"/>
        </w:numPr>
        <w:spacing w:before="100" w:beforeAutospacing="1" w:after="100" w:afterAutospacing="1"/>
        <w:ind w:left="1740"/>
        <w:textAlignment w:val="top"/>
        <w:rPr>
          <w:rFonts w:eastAsia="Times New Roman" w:cstheme="minorHAnsi"/>
          <w:sz w:val="22"/>
          <w:szCs w:val="22"/>
        </w:rPr>
      </w:pPr>
      <w:r w:rsidRPr="00933CAD">
        <w:rPr>
          <w:rFonts w:eastAsia="Times New Roman" w:cstheme="minorHAnsi"/>
          <w:sz w:val="22"/>
          <w:szCs w:val="22"/>
        </w:rPr>
        <w:t>The following are acceptable ingredients to include in menu items prepared from scratch for this award: </w:t>
      </w:r>
    </w:p>
    <w:p w:rsidRPr="00933CAD" w:rsidR="00F26282" w:rsidP="00F26282" w:rsidRDefault="00F26282" w14:paraId="20E4FE5E" w14:textId="77777777">
      <w:pPr>
        <w:numPr>
          <w:ilvl w:val="2"/>
          <w:numId w:val="5"/>
        </w:numPr>
        <w:spacing w:before="100" w:beforeAutospacing="1" w:after="100" w:afterAutospacing="1"/>
        <w:ind w:left="2460"/>
        <w:textAlignment w:val="top"/>
        <w:rPr>
          <w:rFonts w:eastAsia="Times New Roman" w:cstheme="minorHAnsi"/>
          <w:sz w:val="22"/>
          <w:szCs w:val="22"/>
        </w:rPr>
      </w:pPr>
      <w:r w:rsidRPr="00933CAD">
        <w:rPr>
          <w:rFonts w:eastAsia="Times New Roman" w:cstheme="minorHAnsi"/>
          <w:sz w:val="22"/>
          <w:szCs w:val="22"/>
        </w:rPr>
        <w:t>Pre-packaged tortillas, pizza dough, rolls, buns, and breads, including proof and bake breads and sandwich bread,</w:t>
      </w:r>
    </w:p>
    <w:p w:rsidRPr="00933CAD" w:rsidR="00F26282" w:rsidP="00F26282" w:rsidRDefault="00F26282" w14:paraId="0BFF1373" w14:textId="77777777">
      <w:pPr>
        <w:numPr>
          <w:ilvl w:val="2"/>
          <w:numId w:val="5"/>
        </w:numPr>
        <w:spacing w:before="100" w:beforeAutospacing="1" w:after="100" w:afterAutospacing="1"/>
        <w:ind w:left="2460"/>
        <w:textAlignment w:val="top"/>
        <w:rPr>
          <w:rFonts w:eastAsia="Times New Roman" w:cstheme="minorHAnsi"/>
          <w:sz w:val="22"/>
          <w:szCs w:val="22"/>
        </w:rPr>
      </w:pPr>
      <w:r w:rsidRPr="00933CAD">
        <w:rPr>
          <w:rFonts w:eastAsia="Times New Roman" w:cstheme="minorHAnsi"/>
          <w:sz w:val="22"/>
          <w:szCs w:val="22"/>
        </w:rPr>
        <w:t>Dry pasta, </w:t>
      </w:r>
    </w:p>
    <w:p w:rsidRPr="00933CAD" w:rsidR="00F26282" w:rsidP="00F26282" w:rsidRDefault="00F26282" w14:paraId="5399D833" w14:textId="77777777">
      <w:pPr>
        <w:numPr>
          <w:ilvl w:val="2"/>
          <w:numId w:val="5"/>
        </w:numPr>
        <w:spacing w:before="100" w:beforeAutospacing="1" w:after="100" w:afterAutospacing="1"/>
        <w:ind w:left="2460"/>
        <w:textAlignment w:val="top"/>
        <w:rPr>
          <w:rFonts w:eastAsia="Times New Roman" w:cstheme="minorHAnsi"/>
          <w:sz w:val="22"/>
          <w:szCs w:val="22"/>
        </w:rPr>
      </w:pPr>
      <w:r w:rsidRPr="00933CAD">
        <w:rPr>
          <w:rFonts w:eastAsia="Times New Roman" w:cstheme="minorHAnsi"/>
          <w:sz w:val="22"/>
          <w:szCs w:val="22"/>
        </w:rPr>
        <w:t>Canned beans, </w:t>
      </w:r>
    </w:p>
    <w:p w:rsidRPr="00933CAD" w:rsidR="00F26282" w:rsidP="00F26282" w:rsidRDefault="00F26282" w14:paraId="500809EC" w14:textId="77777777">
      <w:pPr>
        <w:numPr>
          <w:ilvl w:val="2"/>
          <w:numId w:val="5"/>
        </w:numPr>
        <w:spacing w:before="100" w:beforeAutospacing="1" w:after="100" w:afterAutospacing="1"/>
        <w:ind w:left="2460"/>
        <w:textAlignment w:val="top"/>
        <w:rPr>
          <w:rFonts w:eastAsia="Times New Roman" w:cstheme="minorHAnsi"/>
          <w:sz w:val="22"/>
          <w:szCs w:val="22"/>
        </w:rPr>
      </w:pPr>
      <w:r w:rsidRPr="00933CAD">
        <w:rPr>
          <w:rFonts w:eastAsia="Times New Roman" w:cstheme="minorHAnsi"/>
          <w:sz w:val="22"/>
          <w:szCs w:val="22"/>
        </w:rPr>
        <w:t>Fajita chicken meat, beef crumbles, unseasoned cooked meat, chicken, fish, </w:t>
      </w:r>
    </w:p>
    <w:p w:rsidRPr="00933CAD" w:rsidR="00F26282" w:rsidP="00F26282" w:rsidRDefault="00F26282" w14:paraId="5F718411" w14:textId="77777777">
      <w:pPr>
        <w:numPr>
          <w:ilvl w:val="2"/>
          <w:numId w:val="5"/>
        </w:numPr>
        <w:spacing w:before="100" w:beforeAutospacing="1" w:after="100" w:afterAutospacing="1"/>
        <w:ind w:left="2460"/>
        <w:textAlignment w:val="top"/>
        <w:rPr>
          <w:rFonts w:eastAsia="Times New Roman" w:cstheme="minorHAnsi"/>
          <w:sz w:val="22"/>
          <w:szCs w:val="22"/>
        </w:rPr>
      </w:pPr>
      <w:r w:rsidRPr="00933CAD">
        <w:rPr>
          <w:rFonts w:eastAsia="Times New Roman" w:cstheme="minorHAnsi"/>
          <w:sz w:val="22"/>
          <w:szCs w:val="22"/>
        </w:rPr>
        <w:t>Individually quick frozen (IQF) fruits/vegetables, and </w:t>
      </w:r>
    </w:p>
    <w:p w:rsidRPr="00933CAD" w:rsidR="00F26282" w:rsidP="00F26282" w:rsidRDefault="00F26282" w14:paraId="20E45825" w14:textId="77777777">
      <w:pPr>
        <w:numPr>
          <w:ilvl w:val="2"/>
          <w:numId w:val="5"/>
        </w:numPr>
        <w:spacing w:before="100" w:beforeAutospacing="1" w:after="100" w:afterAutospacing="1"/>
        <w:ind w:left="2460"/>
        <w:textAlignment w:val="top"/>
        <w:rPr>
          <w:rFonts w:eastAsia="Times New Roman" w:cstheme="minorHAnsi"/>
          <w:sz w:val="22"/>
          <w:szCs w:val="22"/>
        </w:rPr>
      </w:pPr>
      <w:r w:rsidRPr="00933CAD">
        <w:rPr>
          <w:rFonts w:eastAsia="Times New Roman" w:cstheme="minorHAnsi"/>
          <w:sz w:val="22"/>
          <w:szCs w:val="22"/>
        </w:rPr>
        <w:t>Unseasoned canned fruits/vegetables. </w:t>
      </w:r>
    </w:p>
    <w:p w:rsidRPr="00933CAD" w:rsidR="00F26282" w:rsidP="00F26282" w:rsidRDefault="00F26282" w14:paraId="7316405B" w14:textId="77777777">
      <w:pPr>
        <w:numPr>
          <w:ilvl w:val="1"/>
          <w:numId w:val="5"/>
        </w:numPr>
        <w:spacing w:before="100" w:beforeAutospacing="1" w:after="100" w:afterAutospacing="1"/>
        <w:ind w:left="1740"/>
        <w:textAlignment w:val="top"/>
        <w:rPr>
          <w:rFonts w:eastAsia="Times New Roman" w:cstheme="minorHAnsi"/>
          <w:sz w:val="22"/>
          <w:szCs w:val="22"/>
        </w:rPr>
      </w:pPr>
      <w:r w:rsidRPr="00933CAD">
        <w:rPr>
          <w:rFonts w:eastAsia="Times New Roman" w:cstheme="minorHAnsi"/>
          <w:sz w:val="22"/>
          <w:szCs w:val="22"/>
        </w:rPr>
        <w:t>The following are not qualifying menu items for purposes of this award:</w:t>
      </w:r>
    </w:p>
    <w:p w:rsidRPr="00933CAD" w:rsidR="00F26282" w:rsidP="00F26282" w:rsidRDefault="00F26282" w14:paraId="37AFD6C0" w14:textId="77777777">
      <w:pPr>
        <w:numPr>
          <w:ilvl w:val="2"/>
          <w:numId w:val="5"/>
        </w:numPr>
        <w:spacing w:before="100" w:beforeAutospacing="1" w:after="100" w:afterAutospacing="1"/>
        <w:ind w:left="2460"/>
        <w:textAlignment w:val="top"/>
        <w:rPr>
          <w:rFonts w:eastAsia="Times New Roman" w:cstheme="minorHAnsi"/>
          <w:sz w:val="22"/>
          <w:szCs w:val="22"/>
        </w:rPr>
      </w:pPr>
      <w:r w:rsidRPr="00933CAD">
        <w:rPr>
          <w:rFonts w:eastAsia="Times New Roman" w:cstheme="minorHAnsi"/>
          <w:sz w:val="22"/>
          <w:szCs w:val="22"/>
        </w:rPr>
        <w:t>Semi-homemade or speed-scratch menu items, </w:t>
      </w:r>
    </w:p>
    <w:p w:rsidRPr="00933CAD" w:rsidR="00F26282" w:rsidP="00F26282" w:rsidRDefault="00F26282" w14:paraId="6FCE489B" w14:textId="77777777">
      <w:pPr>
        <w:numPr>
          <w:ilvl w:val="2"/>
          <w:numId w:val="5"/>
        </w:numPr>
        <w:spacing w:before="100" w:beforeAutospacing="1" w:after="100" w:afterAutospacing="1"/>
        <w:ind w:left="2460"/>
        <w:textAlignment w:val="top"/>
        <w:rPr>
          <w:rFonts w:eastAsia="Times New Roman" w:cstheme="minorHAnsi"/>
          <w:sz w:val="22"/>
          <w:szCs w:val="22"/>
        </w:rPr>
      </w:pPr>
      <w:r w:rsidRPr="00933CAD">
        <w:rPr>
          <w:rFonts w:eastAsia="Times New Roman" w:cstheme="minorHAnsi"/>
          <w:sz w:val="22"/>
          <w:szCs w:val="22"/>
        </w:rPr>
        <w:t>Condiments,</w:t>
      </w:r>
    </w:p>
    <w:p w:rsidRPr="00933CAD" w:rsidR="00F26282" w:rsidP="00F26282" w:rsidRDefault="00F26282" w14:paraId="57C45FBD" w14:textId="77777777">
      <w:pPr>
        <w:numPr>
          <w:ilvl w:val="2"/>
          <w:numId w:val="5"/>
        </w:numPr>
        <w:spacing w:before="100" w:beforeAutospacing="1" w:after="100" w:afterAutospacing="1"/>
        <w:ind w:left="2460"/>
        <w:textAlignment w:val="top"/>
        <w:rPr>
          <w:rFonts w:eastAsia="Times New Roman" w:cstheme="minorHAnsi"/>
          <w:sz w:val="22"/>
          <w:szCs w:val="22"/>
        </w:rPr>
      </w:pPr>
      <w:r w:rsidRPr="00933CAD">
        <w:rPr>
          <w:rFonts w:eastAsia="Times New Roman" w:cstheme="minorHAnsi"/>
          <w:sz w:val="22"/>
          <w:szCs w:val="22"/>
        </w:rPr>
        <w:t>Salad dressings, </w:t>
      </w:r>
    </w:p>
    <w:p w:rsidRPr="00933CAD" w:rsidR="00F26282" w:rsidP="00F26282" w:rsidRDefault="00F26282" w14:paraId="2399B233" w14:textId="77777777">
      <w:pPr>
        <w:numPr>
          <w:ilvl w:val="2"/>
          <w:numId w:val="5"/>
        </w:numPr>
        <w:spacing w:before="100" w:beforeAutospacing="1" w:after="100" w:afterAutospacing="1"/>
        <w:ind w:left="2460"/>
        <w:textAlignment w:val="top"/>
        <w:rPr>
          <w:rFonts w:eastAsia="Times New Roman" w:cstheme="minorHAnsi"/>
          <w:sz w:val="22"/>
          <w:szCs w:val="22"/>
        </w:rPr>
      </w:pPr>
      <w:r w:rsidRPr="00933CAD">
        <w:rPr>
          <w:rFonts w:eastAsia="Times New Roman" w:cstheme="minorHAnsi"/>
          <w:sz w:val="22"/>
          <w:szCs w:val="22"/>
        </w:rPr>
        <w:t>Grain-based desserts, and</w:t>
      </w:r>
    </w:p>
    <w:p w:rsidRPr="004A1F41" w:rsidR="00B05FFE" w:rsidP="004A1F41" w:rsidRDefault="00F26282" w14:paraId="6BE4D48A" w14:textId="4B57211F">
      <w:pPr>
        <w:numPr>
          <w:ilvl w:val="2"/>
          <w:numId w:val="5"/>
        </w:numPr>
        <w:spacing w:before="100" w:beforeAutospacing="1" w:after="100" w:afterAutospacing="1"/>
        <w:ind w:left="2460"/>
        <w:textAlignment w:val="top"/>
        <w:rPr>
          <w:rFonts w:eastAsia="Times New Roman" w:cstheme="minorHAnsi"/>
          <w:sz w:val="22"/>
          <w:szCs w:val="22"/>
        </w:rPr>
      </w:pPr>
      <w:r w:rsidRPr="00933CAD">
        <w:rPr>
          <w:rFonts w:eastAsia="Times New Roman" w:cstheme="minorHAnsi"/>
          <w:sz w:val="22"/>
          <w:szCs w:val="22"/>
        </w:rPr>
        <w:t>Sauces.</w:t>
      </w:r>
    </w:p>
    <w:p w:rsidR="000E2474" w:rsidRDefault="000E2474" w14:paraId="336FB9E5" w14:textId="77777777">
      <w:pPr>
        <w:rPr>
          <w:rFonts w:eastAsia="Times New Roman" w:cstheme="minorHAnsi"/>
          <w:b/>
          <w:bCs/>
          <w:color w:val="000000"/>
          <w:sz w:val="22"/>
          <w:szCs w:val="22"/>
        </w:rPr>
      </w:pPr>
      <w:r>
        <w:rPr>
          <w:rFonts w:eastAsia="Times New Roman" w:cstheme="minorHAnsi"/>
          <w:b/>
          <w:bCs/>
          <w:color w:val="000000"/>
          <w:sz w:val="22"/>
          <w:szCs w:val="22"/>
        </w:rPr>
        <w:br w:type="page"/>
      </w:r>
    </w:p>
    <w:p w:rsidRPr="00933CAD" w:rsidR="00F26282" w:rsidP="00F26282" w:rsidRDefault="00F26282" w14:paraId="3A68E24A" w14:textId="1646C13B">
      <w:pPr>
        <w:rPr>
          <w:rFonts w:eastAsia="Times New Roman" w:cstheme="minorHAnsi"/>
          <w:b/>
          <w:bCs/>
          <w:color w:val="000000"/>
          <w:sz w:val="22"/>
          <w:szCs w:val="22"/>
        </w:rPr>
      </w:pPr>
      <w:r w:rsidRPr="00933CAD">
        <w:rPr>
          <w:rFonts w:eastAsia="Times New Roman" w:cstheme="minorHAnsi"/>
          <w:b/>
          <w:bCs/>
          <w:color w:val="000000"/>
          <w:sz w:val="22"/>
          <w:szCs w:val="22"/>
        </w:rPr>
        <w:lastRenderedPageBreak/>
        <w:t>Innovation in the Preparation of School Meals - Application</w:t>
      </w:r>
    </w:p>
    <w:p w:rsidRPr="00933CAD" w:rsidR="00B05FFE" w:rsidP="00F26282" w:rsidRDefault="00B05FFE" w14:paraId="470B1993" w14:textId="77777777">
      <w:pPr>
        <w:textAlignment w:val="top"/>
        <w:rPr>
          <w:rFonts w:eastAsia="Times New Roman" w:cstheme="minorHAnsi"/>
          <w:color w:val="000000"/>
          <w:sz w:val="22"/>
          <w:szCs w:val="22"/>
        </w:rPr>
      </w:pPr>
    </w:p>
    <w:p w:rsidRPr="00933CAD" w:rsidR="00F26282" w:rsidP="00B05FFE" w:rsidRDefault="00F26282" w14:paraId="682CFE35" w14:textId="180CAAAC">
      <w:pPr>
        <w:textAlignment w:val="top"/>
        <w:rPr>
          <w:rFonts w:eastAsia="Times New Roman" w:cstheme="minorHAnsi"/>
          <w:color w:val="000000"/>
          <w:sz w:val="22"/>
          <w:szCs w:val="22"/>
        </w:rPr>
      </w:pPr>
      <w:r w:rsidRPr="00933CAD">
        <w:rPr>
          <w:rFonts w:eastAsia="Times New Roman" w:cstheme="minorHAnsi"/>
          <w:color w:val="000000"/>
          <w:sz w:val="22"/>
          <w:szCs w:val="22"/>
        </w:rPr>
        <w:t>Innovation in the Preparation of School Meals recognizes the implementation of meal service of at least three new menu items (entrées and/or sides) prepared from scratch.</w:t>
      </w:r>
      <w:r w:rsidRPr="00933CAD" w:rsidR="00B05FFE">
        <w:rPr>
          <w:rFonts w:eastAsia="Times New Roman" w:cstheme="minorHAnsi"/>
          <w:color w:val="000000"/>
          <w:sz w:val="22"/>
          <w:szCs w:val="22"/>
        </w:rPr>
        <w:br/>
      </w:r>
    </w:p>
    <w:p w:rsidRPr="00933CAD" w:rsidR="00F26282" w:rsidP="00F26282" w:rsidRDefault="00F26282" w14:paraId="21211FC8" w14:textId="77777777">
      <w:pPr>
        <w:textAlignment w:val="top"/>
        <w:rPr>
          <w:rFonts w:eastAsia="Times New Roman" w:cstheme="minorHAnsi"/>
          <w:color w:val="000000"/>
          <w:sz w:val="22"/>
          <w:szCs w:val="22"/>
        </w:rPr>
      </w:pPr>
      <w:r w:rsidRPr="00933CAD">
        <w:rPr>
          <w:rFonts w:eastAsia="Times New Roman" w:cstheme="minorHAnsi"/>
          <w:b/>
          <w:bCs/>
          <w:color w:val="000000"/>
          <w:sz w:val="22"/>
          <w:szCs w:val="22"/>
        </w:rPr>
        <w:t>1. Within the past 12 months, the SFA implemented the meal service of at least </w:t>
      </w:r>
      <w:r w:rsidRPr="00933CAD">
        <w:rPr>
          <w:rFonts w:eastAsia="Times New Roman" w:cstheme="minorHAnsi"/>
          <w:b/>
          <w:bCs/>
          <w:color w:val="F39C12"/>
          <w:sz w:val="22"/>
          <w:szCs w:val="22"/>
        </w:rPr>
        <w:t>THREE</w:t>
      </w:r>
      <w:r w:rsidRPr="00933CAD">
        <w:rPr>
          <w:rFonts w:eastAsia="Times New Roman" w:cstheme="minorHAnsi"/>
          <w:b/>
          <w:bCs/>
          <w:color w:val="000000"/>
          <w:sz w:val="22"/>
          <w:szCs w:val="22"/>
        </w:rPr>
        <w:t> new menu items (entrées and/or sides) prepared from scratch. Using a local agricultural product or USDA food is encouraged but not required. </w:t>
      </w:r>
    </w:p>
    <w:p w:rsidRPr="00933CAD" w:rsidR="00F26282" w:rsidP="00F26282" w:rsidRDefault="00F26282" w14:paraId="0ECCFE0C" w14:textId="77777777">
      <w:pPr>
        <w:spacing w:before="100" w:beforeAutospacing="1" w:after="100" w:afterAutospacing="1"/>
        <w:textAlignment w:val="top"/>
        <w:rPr>
          <w:rFonts w:eastAsia="Times New Roman" w:cstheme="minorHAnsi"/>
          <w:color w:val="000000"/>
          <w:sz w:val="22"/>
          <w:szCs w:val="22"/>
        </w:rPr>
      </w:pPr>
      <w:r w:rsidRPr="00933CAD">
        <w:rPr>
          <w:rFonts w:eastAsia="Times New Roman" w:cstheme="minorHAnsi"/>
          <w:b/>
          <w:bCs/>
          <w:color w:val="000000"/>
          <w:sz w:val="22"/>
          <w:szCs w:val="22"/>
        </w:rPr>
        <w:t>The new menu items must have been offered as part of a school breakfast or lunch meal service in at least one school. </w:t>
      </w:r>
    </w:p>
    <w:p w:rsidRPr="00933CAD" w:rsidR="00F26282" w:rsidP="006A7436" w:rsidRDefault="00F26282" w14:paraId="21F3211F" w14:textId="6ED26FA7">
      <w:pPr>
        <w:textAlignment w:val="top"/>
        <w:rPr>
          <w:rFonts w:eastAsia="Times New Roman" w:cstheme="minorHAnsi"/>
          <w:color w:val="000000"/>
          <w:sz w:val="22"/>
          <w:szCs w:val="22"/>
        </w:rPr>
      </w:pPr>
      <w:r w:rsidRPr="00933CAD">
        <w:rPr>
          <w:rFonts w:eastAsia="Times New Roman" w:cstheme="minorHAnsi"/>
          <w:color w:val="000000"/>
          <w:sz w:val="22"/>
          <w:szCs w:val="22"/>
        </w:rPr>
        <w:t xml:space="preserve">Please upload </w:t>
      </w:r>
      <w:r w:rsidRPr="00933CAD" w:rsidR="00B05FFE">
        <w:rPr>
          <w:rFonts w:eastAsia="Times New Roman" w:cstheme="minorHAnsi"/>
          <w:color w:val="000000"/>
          <w:sz w:val="22"/>
          <w:szCs w:val="22"/>
        </w:rPr>
        <w:t>a list of</w:t>
      </w:r>
      <w:r w:rsidRPr="00933CAD">
        <w:rPr>
          <w:rFonts w:eastAsia="Times New Roman" w:cstheme="minorHAnsi"/>
          <w:color w:val="000000"/>
          <w:sz w:val="22"/>
          <w:szCs w:val="22"/>
        </w:rPr>
        <w:t xml:space="preserve"> school(s) used to qualify for the award including name and grade levels.</w:t>
      </w:r>
      <w:r w:rsidRPr="00933CAD" w:rsidR="006A7436">
        <w:rPr>
          <w:rFonts w:eastAsia="Times New Roman" w:cstheme="minorHAnsi"/>
          <w:color w:val="000000"/>
          <w:sz w:val="22"/>
          <w:szCs w:val="22"/>
        </w:rPr>
        <w:br/>
      </w:r>
    </w:p>
    <w:p w:rsidRPr="00933CAD" w:rsidR="00F26282" w:rsidP="00F26282" w:rsidRDefault="00F26282" w14:paraId="074A688D" w14:textId="7CDDAB8D">
      <w:pPr>
        <w:textAlignment w:val="top"/>
        <w:rPr>
          <w:rFonts w:eastAsia="Times New Roman" w:cstheme="minorHAnsi"/>
          <w:color w:val="000000"/>
          <w:sz w:val="22"/>
          <w:szCs w:val="22"/>
        </w:rPr>
      </w:pPr>
      <w:r w:rsidRPr="00933CAD">
        <w:rPr>
          <w:rFonts w:eastAsia="Times New Roman" w:cstheme="minorHAnsi"/>
          <w:b/>
          <w:bCs/>
          <w:color w:val="000000"/>
          <w:sz w:val="22"/>
          <w:szCs w:val="22"/>
        </w:rPr>
        <w:t>2. The scratch-prepared menu items mus</w:t>
      </w:r>
      <w:r w:rsidRPr="00933CAD" w:rsidR="00B05FFE">
        <w:rPr>
          <w:rFonts w:eastAsia="Times New Roman" w:cstheme="minorHAnsi"/>
          <w:b/>
          <w:bCs/>
          <w:color w:val="000000"/>
          <w:sz w:val="22"/>
          <w:szCs w:val="22"/>
        </w:rPr>
        <w:t>t</w:t>
      </w:r>
      <w:r w:rsidRPr="00933CAD">
        <w:rPr>
          <w:rFonts w:eastAsia="Times New Roman" w:cstheme="minorHAnsi"/>
          <w:b/>
          <w:bCs/>
          <w:color w:val="000000"/>
          <w:sz w:val="22"/>
          <w:szCs w:val="22"/>
        </w:rPr>
        <w:t xml:space="preserve"> be prepared from standardized recipes, provide the minimum creditable amount of at least one meal component, and fit into weekly meal pattern requirements. The recipe may be from a source other than the award applicant (e.g., from the </w:t>
      </w:r>
      <w:hyperlink w:tgtFrame="_blank" w:history="1" r:id="rId15">
        <w:r w:rsidRPr="00933CAD">
          <w:rPr>
            <w:rFonts w:eastAsia="Times New Roman" w:cstheme="minorHAnsi"/>
            <w:b/>
            <w:bCs/>
            <w:color w:val="0000FF"/>
            <w:sz w:val="22"/>
            <w:szCs w:val="22"/>
            <w:u w:val="single"/>
          </w:rPr>
          <w:t>Child Nutrition Recipe Box</w:t>
        </w:r>
      </w:hyperlink>
      <w:r w:rsidRPr="00933CAD">
        <w:rPr>
          <w:rFonts w:eastAsia="Times New Roman" w:cstheme="minorHAnsi"/>
          <w:b/>
          <w:bCs/>
          <w:color w:val="000000"/>
          <w:sz w:val="22"/>
          <w:szCs w:val="22"/>
        </w:rPr>
        <w:t>, </w:t>
      </w:r>
      <w:hyperlink w:tgtFrame="_blank" w:history="1" r:id="rId16">
        <w:r w:rsidRPr="00933CAD">
          <w:rPr>
            <w:rFonts w:eastAsia="Times New Roman" w:cstheme="minorHAnsi"/>
            <w:b/>
            <w:bCs/>
            <w:color w:val="0000FF"/>
            <w:sz w:val="22"/>
            <w:szCs w:val="22"/>
            <w:u w:val="single"/>
          </w:rPr>
          <w:t>Chef Ann Foundation Lunch Box</w:t>
        </w:r>
      </w:hyperlink>
      <w:r w:rsidRPr="00933CAD">
        <w:rPr>
          <w:rFonts w:eastAsia="Times New Roman" w:cstheme="minorHAnsi"/>
          <w:b/>
          <w:bCs/>
          <w:color w:val="000000"/>
          <w:sz w:val="22"/>
          <w:szCs w:val="22"/>
        </w:rPr>
        <w:t>,</w:t>
      </w:r>
      <w:hyperlink w:tgtFrame="_blank" w:history="1" r:id="rId17">
        <w:r w:rsidRPr="00933CAD">
          <w:rPr>
            <w:rFonts w:eastAsia="Times New Roman" w:cstheme="minorHAnsi"/>
            <w:b/>
            <w:bCs/>
            <w:color w:val="0000FF"/>
            <w:sz w:val="22"/>
            <w:szCs w:val="22"/>
            <w:u w:val="single"/>
          </w:rPr>
          <w:t> Healthy School Recipes</w:t>
        </w:r>
      </w:hyperlink>
      <w:r w:rsidRPr="00933CAD">
        <w:rPr>
          <w:rFonts w:eastAsia="Times New Roman" w:cstheme="minorHAnsi"/>
          <w:b/>
          <w:bCs/>
          <w:color w:val="000000"/>
          <w:sz w:val="22"/>
          <w:szCs w:val="22"/>
        </w:rPr>
        <w:t>).</w:t>
      </w:r>
    </w:p>
    <w:p w:rsidRPr="00933CAD" w:rsidR="00F26282" w:rsidP="00F26282" w:rsidRDefault="00F26282" w14:paraId="4C999BE0" w14:textId="77777777">
      <w:pPr>
        <w:spacing w:before="100" w:beforeAutospacing="1" w:after="100" w:afterAutospacing="1"/>
        <w:textAlignment w:val="top"/>
        <w:rPr>
          <w:rFonts w:eastAsia="Times New Roman" w:cstheme="minorHAnsi"/>
          <w:color w:val="000000"/>
          <w:sz w:val="22"/>
          <w:szCs w:val="22"/>
        </w:rPr>
      </w:pPr>
      <w:r w:rsidRPr="00933CAD">
        <w:rPr>
          <w:rFonts w:eastAsia="Times New Roman" w:cstheme="minorHAnsi"/>
          <w:b/>
          <w:bCs/>
          <w:color w:val="000000"/>
          <w:sz w:val="22"/>
          <w:szCs w:val="22"/>
        </w:rPr>
        <w:t>If the menu items contain grains, the grains must be whole grain-rich, as defined by the </w:t>
      </w:r>
      <w:hyperlink w:tgtFrame="_blank" w:history="1" r:id="rId18">
        <w:r w:rsidRPr="00933CAD">
          <w:rPr>
            <w:rFonts w:eastAsia="Times New Roman" w:cstheme="minorHAnsi"/>
            <w:b/>
            <w:bCs/>
            <w:color w:val="0000FF"/>
            <w:sz w:val="22"/>
            <w:szCs w:val="22"/>
            <w:u w:val="single"/>
          </w:rPr>
          <w:t>Grain Requirements for School Meals</w:t>
        </w:r>
      </w:hyperlink>
      <w:r w:rsidRPr="00933CAD">
        <w:rPr>
          <w:rFonts w:eastAsia="Times New Roman" w:cstheme="minorHAnsi"/>
          <w:b/>
          <w:bCs/>
          <w:color w:val="000000"/>
          <w:sz w:val="22"/>
          <w:szCs w:val="22"/>
        </w:rPr>
        <w:t>, and cannot be a grain-based dessert.</w:t>
      </w:r>
    </w:p>
    <w:p w:rsidRPr="00933CAD" w:rsidR="00F26282" w:rsidP="00F26282" w:rsidRDefault="00F26282" w14:paraId="3BFDB21F" w14:textId="77777777">
      <w:pPr>
        <w:spacing w:before="100" w:beforeAutospacing="1" w:after="100" w:afterAutospacing="1"/>
        <w:textAlignment w:val="top"/>
        <w:rPr>
          <w:rFonts w:eastAsia="Times New Roman" w:cstheme="minorHAnsi"/>
          <w:color w:val="000000"/>
          <w:sz w:val="22"/>
          <w:szCs w:val="22"/>
        </w:rPr>
      </w:pPr>
      <w:r w:rsidRPr="00933CAD">
        <w:rPr>
          <w:rFonts w:eastAsia="Times New Roman" w:cstheme="minorHAnsi"/>
          <w:color w:val="000000"/>
          <w:sz w:val="22"/>
          <w:szCs w:val="22"/>
        </w:rPr>
        <w:t>Please provide a description of actions undertaken to provide the scratch-prepared menu items including:</w:t>
      </w:r>
    </w:p>
    <w:p w:rsidRPr="00933CAD" w:rsidR="00F26282" w:rsidP="00B05FFE" w:rsidRDefault="00F26282" w14:paraId="0EA72F9F" w14:textId="77777777">
      <w:pPr>
        <w:numPr>
          <w:ilvl w:val="0"/>
          <w:numId w:val="6"/>
        </w:numPr>
        <w:tabs>
          <w:tab w:val="clear" w:pos="720"/>
        </w:tabs>
        <w:spacing w:before="100" w:beforeAutospacing="1" w:after="100" w:afterAutospacing="1"/>
        <w:textAlignment w:val="top"/>
        <w:rPr>
          <w:rFonts w:eastAsia="Times New Roman" w:cstheme="minorHAnsi"/>
          <w:color w:val="000000"/>
          <w:sz w:val="22"/>
          <w:szCs w:val="22"/>
        </w:rPr>
      </w:pPr>
      <w:r w:rsidRPr="00933CAD">
        <w:rPr>
          <w:rFonts w:eastAsia="Times New Roman" w:cstheme="minorHAnsi"/>
          <w:color w:val="000000"/>
          <w:sz w:val="22"/>
          <w:szCs w:val="22"/>
        </w:rPr>
        <w:t>Outcomes including plans to repeat the three new menu items in future school meal menus.</w:t>
      </w:r>
    </w:p>
    <w:p w:rsidRPr="00933CAD" w:rsidR="00F26282" w:rsidP="00B05FFE" w:rsidRDefault="00F26282" w14:paraId="3EDAB0DE" w14:textId="77777777">
      <w:pPr>
        <w:numPr>
          <w:ilvl w:val="0"/>
          <w:numId w:val="6"/>
        </w:numPr>
        <w:tabs>
          <w:tab w:val="clear" w:pos="720"/>
        </w:tabs>
        <w:spacing w:before="100" w:beforeAutospacing="1" w:after="100" w:afterAutospacing="1"/>
        <w:textAlignment w:val="top"/>
        <w:rPr>
          <w:rFonts w:eastAsia="Times New Roman" w:cstheme="minorHAnsi"/>
          <w:color w:val="000000"/>
          <w:sz w:val="22"/>
          <w:szCs w:val="22"/>
        </w:rPr>
      </w:pPr>
      <w:r w:rsidRPr="00933CAD">
        <w:rPr>
          <w:rFonts w:eastAsia="Times New Roman" w:cstheme="minorHAnsi"/>
          <w:color w:val="000000"/>
          <w:sz w:val="22"/>
          <w:szCs w:val="22"/>
        </w:rPr>
        <w:t>Optional: Indicate if local or USDA Foods are key ingredients.</w:t>
      </w:r>
    </w:p>
    <w:p w:rsidRPr="000E2474" w:rsidR="00B05FFE" w:rsidP="00F26282" w:rsidRDefault="000E2474" w14:paraId="6FCF1EC3" w14:textId="578A4827">
      <w:pPr>
        <w:spacing w:before="100" w:beforeAutospacing="1" w:after="100" w:afterAutospacing="1"/>
        <w:textAlignment w:val="top"/>
        <w:rPr>
          <w:rFonts w:ascii="Calibri" w:hAnsi="Calibri" w:eastAsia="Times New Roman" w:cs="Calibri"/>
          <w:color w:val="FF0000"/>
          <w:sz w:val="22"/>
          <w:szCs w:val="22"/>
        </w:rPr>
      </w:pPr>
      <w:bookmarkStart w:name="_Hlk167816755" w:id="0"/>
      <w:r w:rsidRPr="000E2474">
        <w:rPr>
          <w:rFonts w:ascii="Calibri" w:hAnsi="Calibri" w:eastAsia="Times New Roman" w:cs="Calibri"/>
          <w:color w:val="262626" w:themeColor="text1" w:themeTint="D9"/>
          <w:sz w:val="22"/>
          <w:szCs w:val="22"/>
        </w:rPr>
        <w:t>Your description should not exceed 800 words total.</w:t>
      </w:r>
      <w:r w:rsidRPr="00A576C3">
        <w:rPr>
          <w:noProof/>
          <w:color w:val="000000"/>
        </w:rPr>
        <mc:AlternateContent>
          <mc:Choice Requires="wps">
            <w:drawing>
              <wp:inline distT="0" distB="0" distL="0" distR="0" wp14:anchorId="0FBC5524" wp14:editId="1BE1477B">
                <wp:extent cx="5943600" cy="3024505"/>
                <wp:effectExtent l="0" t="0" r="19050" b="23495"/>
                <wp:docPr id="161954819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3024505"/>
                        </a:xfrm>
                        <a:prstGeom prst="rect">
                          <a:avLst/>
                        </a:prstGeom>
                        <a:solidFill>
                          <a:sysClr val="window" lastClr="FFFFFF"/>
                        </a:solidFill>
                        <a:ln w="6350">
                          <a:solidFill>
                            <a:prstClr val="black"/>
                          </a:solidFill>
                        </a:ln>
                      </wps:spPr>
                      <wps:txbx>
                        <w:txbxContent>
                          <w:p w:rsidR="000E2474" w:rsidP="000E2474" w:rsidRDefault="000E2474" w14:paraId="3AEADCD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27" style="width:468pt;height:238.15pt;visibility:visible;mso-wrap-style:square;mso-left-percent:-10001;mso-top-percent:-10001;mso-position-horizontal:absolute;mso-position-horizontal-relative:char;mso-position-vertical:absolute;mso-position-vertical-relative:line;mso-left-percent:-10001;mso-top-percent:-10001;v-text-anchor:top" alt="&quot;&quot;"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" w14:anchorId="0FBC5524">
                <v:textbox>
                  <w:txbxContent>
                    <w:p w:rsidR="000E2474" w:rsidP="000E2474" w:rsidRDefault="000E2474" w14:paraId="3AEADCDC" w14:textId="77777777"/>
                  </w:txbxContent>
                </v:textbox>
                <w10:anchorlock/>
              </v:shape>
            </w:pict>
          </mc:Fallback>
        </mc:AlternateContent>
      </w:r>
      <w:bookmarkEnd w:id="0"/>
    </w:p>
    <w:p w:rsidRPr="00933CAD" w:rsidR="00F26282" w:rsidP="00C61671" w:rsidRDefault="00F26282" w14:paraId="6EEA9ABF" w14:textId="689E7DE6">
      <w:pPr>
        <w:rPr>
          <w:rFonts w:eastAsia="Times New Roman" w:cstheme="minorHAnsi"/>
          <w:color w:val="000000"/>
          <w:sz w:val="22"/>
          <w:szCs w:val="22"/>
        </w:rPr>
      </w:pPr>
      <w:r w:rsidRPr="00933CAD">
        <w:rPr>
          <w:rFonts w:eastAsia="Times New Roman" w:cstheme="minorHAnsi"/>
          <w:b/>
          <w:bCs/>
          <w:color w:val="000000"/>
          <w:sz w:val="22"/>
          <w:szCs w:val="22"/>
        </w:rPr>
        <w:lastRenderedPageBreak/>
        <w:t>Please upload standardized recipes of each scratch-prepared menu item, indicating the creditable meal component(s) and the source of the recipe. </w:t>
      </w:r>
    </w:p>
    <w:p w:rsidRPr="00933CAD" w:rsidR="00B05FFE" w:rsidP="00F26282" w:rsidRDefault="00B05FFE" w14:paraId="6B3827F8" w14:textId="77777777">
      <w:pPr>
        <w:textAlignment w:val="top"/>
        <w:rPr>
          <w:rFonts w:eastAsia="Times New Roman" w:cstheme="minorHAnsi"/>
          <w:b/>
          <w:bCs/>
          <w:color w:val="000000"/>
          <w:sz w:val="22"/>
          <w:szCs w:val="22"/>
        </w:rPr>
      </w:pPr>
    </w:p>
    <w:p w:rsidRPr="00933CAD" w:rsidR="00F26282" w:rsidP="00B05FFE" w:rsidRDefault="00F26282" w14:paraId="6E0E4697" w14:textId="26A0CDB6">
      <w:pPr>
        <w:textAlignment w:val="top"/>
        <w:rPr>
          <w:rFonts w:eastAsia="Times New Roman" w:cstheme="minorHAnsi"/>
          <w:b/>
          <w:bCs/>
          <w:color w:val="000000"/>
          <w:sz w:val="22"/>
          <w:szCs w:val="22"/>
        </w:rPr>
      </w:pPr>
      <w:r w:rsidRPr="00933CAD">
        <w:rPr>
          <w:rFonts w:eastAsia="Times New Roman" w:cstheme="minorHAnsi"/>
          <w:b/>
          <w:bCs/>
          <w:color w:val="000000"/>
          <w:sz w:val="22"/>
          <w:szCs w:val="22"/>
        </w:rPr>
        <w:t>Please upload school meal menu(s) identifying scratch-prepared menu items as part of a reimbursable school breakfast or lunch meal.</w:t>
      </w:r>
    </w:p>
    <w:p w:rsidRPr="00933CAD" w:rsidR="006A7436" w:rsidP="00F26282" w:rsidRDefault="00B05FFE" w14:paraId="2D95DB17" w14:textId="06DECAD9">
      <w:pPr>
        <w:spacing w:before="100" w:beforeAutospacing="1" w:after="100" w:afterAutospacing="1"/>
        <w:textAlignment w:val="top"/>
        <w:rPr>
          <w:rFonts w:eastAsia="Times New Roman" w:cstheme="minorHAnsi"/>
          <w:sz w:val="22"/>
          <w:szCs w:val="22"/>
        </w:rPr>
      </w:pPr>
      <w:r w:rsidRPr="00933CAD">
        <w:rPr>
          <w:rFonts w:eastAsia="Times New Roman" w:cstheme="minorHAnsi"/>
          <w:sz w:val="22"/>
          <w:szCs w:val="22"/>
        </w:rPr>
        <w:t>Each file upload field has a maximum file size of 25MB and can support up to 10 individual files. Please combine your supporting documentation where possible.</w:t>
      </w:r>
    </w:p>
    <w:p w:rsidRPr="00933CAD" w:rsidR="00F26282" w:rsidP="00F26282" w:rsidRDefault="00F26282" w14:paraId="6BE699EC" w14:textId="77777777">
      <w:pPr>
        <w:textAlignment w:val="top"/>
        <w:rPr>
          <w:rFonts w:eastAsia="Times New Roman" w:cstheme="minorHAnsi"/>
          <w:color w:val="000000"/>
          <w:sz w:val="22"/>
          <w:szCs w:val="22"/>
        </w:rPr>
      </w:pPr>
      <w:r w:rsidRPr="00933CAD">
        <w:rPr>
          <w:rFonts w:eastAsia="Times New Roman" w:cstheme="minorHAnsi"/>
          <w:b/>
          <w:bCs/>
          <w:color w:val="000000"/>
          <w:sz w:val="22"/>
          <w:szCs w:val="22"/>
        </w:rPr>
        <w:t>3. The SFA engages students in the marketing of the new menu items.</w:t>
      </w:r>
    </w:p>
    <w:p w:rsidRPr="00933CAD" w:rsidR="00F26282" w:rsidP="00F26282" w:rsidRDefault="00F26282" w14:paraId="08ABD4E5" w14:textId="77777777">
      <w:pPr>
        <w:textAlignment w:val="top"/>
        <w:rPr>
          <w:rFonts w:eastAsia="Times New Roman" w:cstheme="minorHAnsi"/>
          <w:color w:val="000000"/>
          <w:sz w:val="22"/>
          <w:szCs w:val="22"/>
        </w:rPr>
      </w:pPr>
      <w:r w:rsidRPr="00933CAD">
        <w:rPr>
          <w:rFonts w:eastAsia="Times New Roman" w:cstheme="minorHAnsi"/>
          <w:color w:val="000000"/>
          <w:sz w:val="22"/>
          <w:szCs w:val="22"/>
        </w:rPr>
        <w:t>Provide a description of student engagement activities, marketing strategies, and their outcomes. Include school name, grade levels, and number of students. </w:t>
      </w:r>
    </w:p>
    <w:p w:rsidRPr="000E2474" w:rsidR="000E2474" w:rsidP="000E2474" w:rsidRDefault="000E2474" w14:paraId="6EF95D5A" w14:textId="77777777">
      <w:pPr>
        <w:spacing w:before="100" w:beforeAutospacing="1" w:after="100" w:afterAutospacing="1"/>
        <w:textAlignment w:val="top"/>
        <w:rPr>
          <w:rFonts w:eastAsia="Times New Roman" w:cstheme="minorHAnsi"/>
          <w:b/>
          <w:bCs/>
          <w:color w:val="000000"/>
          <w:sz w:val="22"/>
          <w:szCs w:val="22"/>
        </w:rPr>
      </w:pPr>
      <w:r w:rsidRPr="000E2474">
        <w:rPr>
          <w:rFonts w:eastAsia="Times New Roman" w:cstheme="minorHAnsi"/>
          <w:color w:val="000000"/>
          <w:sz w:val="22"/>
          <w:szCs w:val="22"/>
        </w:rPr>
        <w:t>Your description should not exceed 800 words total.</w:t>
      </w:r>
      <w:r w:rsidRPr="000E2474">
        <w:rPr>
          <w:rFonts w:eastAsia="Times New Roman" w:cstheme="minorHAnsi"/>
          <w:b/>
          <w:bCs/>
          <w:noProof/>
          <w:color w:val="000000"/>
          <w:sz w:val="22"/>
          <w:szCs w:val="22"/>
        </w:rPr>
        <mc:AlternateContent>
          <mc:Choice Requires="wps">
            <w:drawing>
              <wp:inline distT="0" distB="0" distL="0" distR="0" wp14:anchorId="6F7F4047" wp14:editId="2C7FFF4B">
                <wp:extent cx="5943600" cy="3024505"/>
                <wp:effectExtent l="0" t="0" r="19050" b="23495"/>
                <wp:docPr id="97830859"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3600" cy="3024505"/>
                        </a:xfrm>
                        <a:prstGeom prst="rect">
                          <a:avLst/>
                        </a:prstGeom>
                        <a:solidFill>
                          <a:sysClr val="window" lastClr="FFFFFF"/>
                        </a:solidFill>
                        <a:ln w="6350">
                          <a:solidFill>
                            <a:prstClr val="black"/>
                          </a:solidFill>
                        </a:ln>
                      </wps:spPr>
                      <wps:txbx>
                        <w:txbxContent>
                          <w:p w:rsidR="000E2474" w:rsidP="000E2474" w:rsidRDefault="000E2474" w14:paraId="0D78D112" w14:textId="4BC8F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28" style="width:468pt;height:238.15pt;visibility:visible;mso-wrap-style:square;mso-left-percent:-10001;mso-top-percent:-10001;mso-position-horizontal:absolute;mso-position-horizontal-relative:char;mso-position-vertical:absolute;mso-position-vertical-relative:line;mso-left-percent:-10001;mso-top-percent:-10001;v-text-anchor:top" alt="&quot;&quot;"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" w14:anchorId="6F7F4047">
                <v:textbox>
                  <w:txbxContent>
                    <w:p w:rsidR="000E2474" w:rsidP="000E2474" w:rsidRDefault="000E2474" w14:paraId="0D78D112" w14:textId="4BC8F5B0"/>
                  </w:txbxContent>
                </v:textbox>
                <w10:anchorlock/>
              </v:shape>
            </w:pict>
          </mc:Fallback>
        </mc:AlternateContent>
      </w:r>
    </w:p>
    <w:p w:rsidRPr="00933CAD" w:rsidR="00F26282" w:rsidP="00F26282" w:rsidRDefault="00F26282" w14:paraId="5F26FE72" w14:textId="77777777">
      <w:pPr>
        <w:spacing w:before="100" w:beforeAutospacing="1" w:after="100" w:afterAutospacing="1"/>
        <w:textAlignment w:val="top"/>
        <w:rPr>
          <w:rFonts w:eastAsia="Times New Roman" w:cstheme="minorHAnsi"/>
          <w:color w:val="000000"/>
          <w:sz w:val="22"/>
          <w:szCs w:val="22"/>
        </w:rPr>
      </w:pPr>
      <w:r w:rsidRPr="00933CAD">
        <w:rPr>
          <w:rFonts w:eastAsia="Times New Roman" w:cstheme="minorHAnsi"/>
          <w:b/>
          <w:bCs/>
          <w:color w:val="000000"/>
          <w:sz w:val="22"/>
          <w:szCs w:val="22"/>
        </w:rPr>
        <w:t>Optional photographs including two or three clear, high-resolution photos of the menu items and any relevant activities with release forms providing USDA with royalty free unlimited rights to the use and printing of the photographs and parental permission forms, when applicable. A high-resolution image is one that's at least 300 DPI, or "dots per inch."</w:t>
      </w:r>
    </w:p>
    <w:p w:rsidRPr="00933CAD" w:rsidR="00F26282" w:rsidP="00F26282" w:rsidRDefault="00F26282" w14:paraId="6934725A" w14:textId="608941F5">
      <w:pPr>
        <w:spacing w:before="100" w:beforeAutospacing="1" w:after="100" w:afterAutospacing="1"/>
        <w:textAlignment w:val="top"/>
        <w:rPr>
          <w:rFonts w:eastAsia="Times New Roman" w:cstheme="minorHAnsi"/>
          <w:color w:val="000000"/>
          <w:sz w:val="22"/>
          <w:szCs w:val="22"/>
        </w:rPr>
      </w:pPr>
      <w:r w:rsidRPr="00933CAD">
        <w:rPr>
          <w:rFonts w:eastAsia="Times New Roman" w:cstheme="minorHAnsi"/>
          <w:b/>
          <w:bCs/>
          <w:color w:val="000000"/>
          <w:sz w:val="22"/>
          <w:szCs w:val="22"/>
        </w:rPr>
        <w:t>If applicable, below are the photo release forms referenced above to select from and upload.</w:t>
      </w:r>
    </w:p>
    <w:p w:rsidRPr="00933CAD" w:rsidR="00F26282" w:rsidP="00F26282" w:rsidRDefault="00000000" w14:paraId="1C13D4B1" w14:textId="77777777">
      <w:pPr>
        <w:numPr>
          <w:ilvl w:val="0"/>
          <w:numId w:val="7"/>
        </w:numPr>
        <w:spacing w:before="100" w:beforeAutospacing="1" w:after="100" w:afterAutospacing="1"/>
        <w:ind w:left="870"/>
        <w:textAlignment w:val="top"/>
        <w:rPr>
          <w:rFonts w:eastAsia="Times New Roman" w:cstheme="minorHAnsi"/>
          <w:color w:val="000000"/>
          <w:sz w:val="22"/>
          <w:szCs w:val="22"/>
        </w:rPr>
      </w:pPr>
      <w:hyperlink w:history="1" r:id="rId19">
        <w:r w:rsidRPr="00933CAD" w:rsidR="00F26282">
          <w:rPr>
            <w:rFonts w:eastAsia="Times New Roman" w:cstheme="minorHAnsi"/>
            <w:b/>
            <w:bCs/>
            <w:color w:val="0000FF"/>
            <w:sz w:val="22"/>
            <w:szCs w:val="22"/>
            <w:u w:val="single"/>
          </w:rPr>
          <w:t>General Media &amp; Technology Consent-Release Form</w:t>
        </w:r>
      </w:hyperlink>
    </w:p>
    <w:p w:rsidRPr="00933CAD" w:rsidR="00F26282" w:rsidP="00F26282" w:rsidRDefault="00000000" w14:paraId="3FD356A7" w14:textId="77777777">
      <w:pPr>
        <w:numPr>
          <w:ilvl w:val="0"/>
          <w:numId w:val="7"/>
        </w:numPr>
        <w:spacing w:before="100" w:beforeAutospacing="1" w:after="100" w:afterAutospacing="1"/>
        <w:ind w:left="870"/>
        <w:textAlignment w:val="top"/>
        <w:rPr>
          <w:rFonts w:eastAsia="Times New Roman" w:cstheme="minorHAnsi"/>
          <w:color w:val="000000"/>
          <w:sz w:val="22"/>
          <w:szCs w:val="22"/>
        </w:rPr>
      </w:pPr>
      <w:hyperlink w:history="1" r:id="rId20">
        <w:r w:rsidRPr="00933CAD" w:rsidR="00F26282">
          <w:rPr>
            <w:rFonts w:eastAsia="Times New Roman" w:cstheme="minorHAnsi"/>
            <w:b/>
            <w:bCs/>
            <w:color w:val="0000FF"/>
            <w:sz w:val="22"/>
            <w:szCs w:val="22"/>
            <w:u w:val="single"/>
          </w:rPr>
          <w:t>Media &amp; Technology Consent-Release Form of an Adult</w:t>
        </w:r>
      </w:hyperlink>
    </w:p>
    <w:p w:rsidRPr="00933CAD" w:rsidR="00F26282" w:rsidP="00F26282" w:rsidRDefault="00000000" w14:paraId="29B02208" w14:textId="77777777">
      <w:pPr>
        <w:numPr>
          <w:ilvl w:val="0"/>
          <w:numId w:val="7"/>
        </w:numPr>
        <w:spacing w:before="100" w:beforeAutospacing="1" w:after="100" w:afterAutospacing="1"/>
        <w:ind w:left="870"/>
        <w:textAlignment w:val="top"/>
        <w:rPr>
          <w:rFonts w:eastAsia="Times New Roman" w:cstheme="minorHAnsi"/>
          <w:color w:val="000000"/>
          <w:sz w:val="22"/>
          <w:szCs w:val="22"/>
        </w:rPr>
      </w:pPr>
      <w:hyperlink w:history="1" r:id="rId21">
        <w:r w:rsidRPr="00933CAD" w:rsidR="00F26282">
          <w:rPr>
            <w:rFonts w:eastAsia="Times New Roman" w:cstheme="minorHAnsi"/>
            <w:b/>
            <w:bCs/>
            <w:color w:val="0000FF"/>
            <w:sz w:val="22"/>
            <w:szCs w:val="22"/>
            <w:u w:val="single"/>
          </w:rPr>
          <w:t>Media &amp; Technology Consent-Release Form of a Minor</w:t>
        </w:r>
      </w:hyperlink>
    </w:p>
    <w:p w:rsidRPr="00154AB2" w:rsidR="007603B7" w:rsidP="00154AB2" w:rsidRDefault="00000000" w14:paraId="16178BE9" w14:textId="63684187">
      <w:pPr>
        <w:numPr>
          <w:ilvl w:val="0"/>
          <w:numId w:val="7"/>
        </w:numPr>
        <w:spacing w:before="100" w:beforeAutospacing="1" w:after="100" w:afterAutospacing="1"/>
        <w:ind w:left="870"/>
        <w:textAlignment w:val="top"/>
        <w:rPr>
          <w:rFonts w:eastAsia="Times New Roman" w:cstheme="minorHAnsi"/>
          <w:color w:val="000000"/>
          <w:sz w:val="22"/>
          <w:szCs w:val="22"/>
        </w:rPr>
      </w:pPr>
      <w:hyperlink w:history="1" r:id="rId22">
        <w:r w:rsidRPr="00933CAD" w:rsidR="00F26282">
          <w:rPr>
            <w:rFonts w:eastAsia="Times New Roman" w:cstheme="minorHAnsi"/>
            <w:b/>
            <w:bCs/>
            <w:color w:val="0000FF"/>
            <w:sz w:val="22"/>
            <w:szCs w:val="22"/>
            <w:u w:val="single"/>
          </w:rPr>
          <w:t>Consent for Use of an Entity's Photo-Media Release Form</w:t>
        </w:r>
      </w:hyperlink>
    </w:p>
    <w:p w:rsidRPr="005B390E" w:rsidR="000E2474" w:rsidP="000E2474" w:rsidRDefault="00154AB2" w14:paraId="7E3D0B13" w14:textId="30B2094B">
      <w:pPr>
        <w:spacing w:before="280" w:after="280"/>
        <w:rPr>
          <w:rFonts w:ascii="Calibri" w:hAnsi="Calibri" w:eastAsia="Century Gothic" w:cs="Calibri"/>
          <w:color w:val="385623" w:themeColor="accent6" w:themeShade="80"/>
          <w:sz w:val="22"/>
          <w:szCs w:val="22"/>
        </w:rPr>
      </w:pPr>
      <w:bookmarkStart w:name="_Hlk167803016" w:id="1"/>
      <w:r w:rsidRPr="005B390E">
        <w:rPr>
          <w:rFonts w:ascii="Calibri" w:hAnsi="Calibri" w:eastAsia="Century Gothic" w:cs="Calibri"/>
          <w:b/>
          <w:i/>
          <w:color w:val="385623" w:themeColor="accent6" w:themeShade="80"/>
          <w:sz w:val="22"/>
          <w:szCs w:val="22"/>
        </w:rPr>
        <w:t>The State Agency Confirmation Letter must be submitted prior to submitting the Recognition Award application.</w:t>
      </w:r>
    </w:p>
    <w:p w:rsidRPr="000E2474" w:rsidR="00154AB2" w:rsidP="000E2474" w:rsidRDefault="00154AB2" w14:paraId="1175F2CE" w14:textId="2C188C86">
      <w:pPr>
        <w:spacing w:before="280" w:after="280"/>
        <w:rPr>
          <w:rFonts w:ascii="Calibri" w:hAnsi="Calibri" w:eastAsia="Century Gothic" w:cs="Calibri"/>
          <w:color w:val="000000"/>
          <w:sz w:val="22"/>
          <w:szCs w:val="22"/>
        </w:rPr>
      </w:pPr>
      <w:r w:rsidRPr="00921A1D">
        <w:rPr>
          <w:rFonts w:ascii="Calibri" w:hAnsi="Calibri" w:eastAsia="Century Gothic" w:cs="Calibri"/>
          <w:sz w:val="22"/>
          <w:szCs w:val="22"/>
        </w:rPr>
        <w:t>This institution is an equal opportunity provider.</w:t>
      </w:r>
      <w:bookmarkEnd w:id="1"/>
    </w:p>
    <w:sectPr w:rsidRPr="000E2474" w:rsidR="00154AB2" w:rsidSect="000E2474">
      <w:pgSz w:w="12240" w:h="15840" w:orient="portrait"/>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662"/>
    <w:multiLevelType w:val="multilevel"/>
    <w:tmpl w:val="DE32E87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AF444E2"/>
    <w:multiLevelType w:val="multilevel"/>
    <w:tmpl w:val="9170F5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BE9516F"/>
    <w:multiLevelType w:val="multilevel"/>
    <w:tmpl w:val="B27A69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3EE5C83"/>
    <w:multiLevelType w:val="multilevel"/>
    <w:tmpl w:val="8F7887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4F85ADB"/>
    <w:multiLevelType w:val="multilevel"/>
    <w:tmpl w:val="8BA6C2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5F91E09"/>
    <w:multiLevelType w:val="multilevel"/>
    <w:tmpl w:val="C90A32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E4576C2"/>
    <w:multiLevelType w:val="multilevel"/>
    <w:tmpl w:val="902C4E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43218002">
    <w:abstractNumId w:val="6"/>
  </w:num>
  <w:num w:numId="2" w16cid:durableId="644746938">
    <w:abstractNumId w:val="4"/>
  </w:num>
  <w:num w:numId="3" w16cid:durableId="1321693572">
    <w:abstractNumId w:val="2"/>
  </w:num>
  <w:num w:numId="4" w16cid:durableId="2129082768">
    <w:abstractNumId w:val="3"/>
  </w:num>
  <w:num w:numId="5" w16cid:durableId="637493839">
    <w:abstractNumId w:val="0"/>
  </w:num>
  <w:num w:numId="6" w16cid:durableId="1257252535">
    <w:abstractNumId w:val="5"/>
  </w:num>
  <w:num w:numId="7" w16cid:durableId="1532180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82"/>
    <w:rsid w:val="000E2474"/>
    <w:rsid w:val="00154AB2"/>
    <w:rsid w:val="004748B1"/>
    <w:rsid w:val="004A1F41"/>
    <w:rsid w:val="004E40C1"/>
    <w:rsid w:val="005B390E"/>
    <w:rsid w:val="006A7436"/>
    <w:rsid w:val="007603B7"/>
    <w:rsid w:val="008E628E"/>
    <w:rsid w:val="00933CAD"/>
    <w:rsid w:val="00A176F8"/>
    <w:rsid w:val="00A54F8A"/>
    <w:rsid w:val="00B05FFE"/>
    <w:rsid w:val="00BF7FA0"/>
    <w:rsid w:val="00C323C6"/>
    <w:rsid w:val="00C61671"/>
    <w:rsid w:val="00E1213D"/>
    <w:rsid w:val="00E1646D"/>
    <w:rsid w:val="00F26282"/>
    <w:rsid w:val="00F425CD"/>
    <w:rsid w:val="0177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5E6D"/>
  <w14:defaultImageDpi w14:val="32767"/>
  <w15:chartTrackingRefBased/>
  <w15:docId w15:val="{C88AD43A-B7CE-C74F-AD2D-311FFB94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f-required-mark" w:customStyle="1">
    <w:name w:val="ff-required-mark"/>
    <w:basedOn w:val="DefaultParagraphFont"/>
    <w:rsid w:val="00F26282"/>
  </w:style>
  <w:style w:type="character" w:styleId="Strong">
    <w:name w:val="Strong"/>
    <w:basedOn w:val="DefaultParagraphFont"/>
    <w:uiPriority w:val="22"/>
    <w:qFormat/>
    <w:rsid w:val="00F26282"/>
    <w:rPr>
      <w:b/>
      <w:bCs/>
    </w:rPr>
  </w:style>
  <w:style w:type="character" w:styleId="apple-converted-space" w:customStyle="1">
    <w:name w:val="apple-converted-space"/>
    <w:basedOn w:val="DefaultParagraphFont"/>
    <w:rsid w:val="00F26282"/>
  </w:style>
  <w:style w:type="paragraph" w:styleId="NormalWeb">
    <w:name w:val="Normal (Web)"/>
    <w:basedOn w:val="Normal"/>
    <w:uiPriority w:val="99"/>
    <w:semiHidden/>
    <w:unhideWhenUsed/>
    <w:rsid w:val="00F26282"/>
    <w:pPr>
      <w:spacing w:before="100" w:beforeAutospacing="1" w:after="100" w:afterAutospacing="1"/>
    </w:pPr>
    <w:rPr>
      <w:rFonts w:ascii="Times New Roman" w:hAnsi="Times New Roman" w:eastAsia="Times New Roman" w:cs="Times New Roman"/>
    </w:rPr>
  </w:style>
  <w:style w:type="character" w:styleId="Emphasis">
    <w:name w:val="Emphasis"/>
    <w:basedOn w:val="DefaultParagraphFont"/>
    <w:uiPriority w:val="20"/>
    <w:qFormat/>
    <w:rsid w:val="00F26282"/>
    <w:rPr>
      <w:i/>
      <w:iCs/>
    </w:rPr>
  </w:style>
  <w:style w:type="character" w:styleId="Hyperlink">
    <w:name w:val="Hyperlink"/>
    <w:basedOn w:val="DefaultParagraphFont"/>
    <w:uiPriority w:val="99"/>
    <w:semiHidden/>
    <w:unhideWhenUsed/>
    <w:rsid w:val="00F26282"/>
    <w:rPr>
      <w:color w:val="0000FF"/>
      <w:u w:val="single"/>
    </w:rPr>
  </w:style>
  <w:style w:type="character" w:styleId="requiredspan" w:customStyle="1">
    <w:name w:val="requiredspan"/>
    <w:basedOn w:val="DefaultParagraphFont"/>
    <w:rsid w:val="00F26282"/>
  </w:style>
  <w:style w:type="paragraph" w:styleId="ListParagraph">
    <w:name w:val="List Paragraph"/>
    <w:basedOn w:val="Normal"/>
    <w:uiPriority w:val="34"/>
    <w:qFormat/>
    <w:rsid w:val="000E2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49902">
      <w:bodyDiv w:val="1"/>
      <w:marLeft w:val="0"/>
      <w:marRight w:val="0"/>
      <w:marTop w:val="0"/>
      <w:marBottom w:val="0"/>
      <w:divBdr>
        <w:top w:val="none" w:sz="0" w:space="0" w:color="auto"/>
        <w:left w:val="none" w:sz="0" w:space="0" w:color="auto"/>
        <w:bottom w:val="none" w:sz="0" w:space="0" w:color="auto"/>
        <w:right w:val="none" w:sz="0" w:space="0" w:color="auto"/>
      </w:divBdr>
      <w:divsChild>
        <w:div w:id="2126461357">
          <w:marLeft w:val="0"/>
          <w:marRight w:val="0"/>
          <w:marTop w:val="0"/>
          <w:marBottom w:val="300"/>
          <w:divBdr>
            <w:top w:val="none" w:sz="0" w:space="17" w:color="auto"/>
            <w:left w:val="none" w:sz="0" w:space="17" w:color="auto"/>
            <w:bottom w:val="none" w:sz="0" w:space="17" w:color="auto"/>
            <w:right w:val="none" w:sz="0" w:space="17" w:color="auto"/>
          </w:divBdr>
          <w:divsChild>
            <w:div w:id="1432970657">
              <w:marLeft w:val="0"/>
              <w:marRight w:val="0"/>
              <w:marTop w:val="0"/>
              <w:marBottom w:val="0"/>
              <w:divBdr>
                <w:top w:val="none" w:sz="0" w:space="0" w:color="auto"/>
                <w:left w:val="none" w:sz="0" w:space="0" w:color="auto"/>
                <w:bottom w:val="none" w:sz="0" w:space="0" w:color="auto"/>
                <w:right w:val="none" w:sz="0" w:space="0" w:color="auto"/>
              </w:divBdr>
              <w:divsChild>
                <w:div w:id="9631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9803">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1171483666">
              <w:marLeft w:val="0"/>
              <w:marRight w:val="0"/>
              <w:marTop w:val="0"/>
              <w:marBottom w:val="0"/>
              <w:divBdr>
                <w:top w:val="none" w:sz="0" w:space="0" w:color="auto"/>
                <w:left w:val="none" w:sz="0" w:space="0" w:color="auto"/>
                <w:bottom w:val="none" w:sz="0" w:space="0" w:color="auto"/>
                <w:right w:val="none" w:sz="0" w:space="0" w:color="auto"/>
              </w:divBdr>
              <w:divsChild>
                <w:div w:id="731122097">
                  <w:marLeft w:val="0"/>
                  <w:marRight w:val="0"/>
                  <w:marTop w:val="0"/>
                  <w:marBottom w:val="0"/>
                  <w:divBdr>
                    <w:top w:val="none" w:sz="0" w:space="0" w:color="auto"/>
                    <w:left w:val="none" w:sz="0" w:space="0" w:color="auto"/>
                    <w:bottom w:val="none" w:sz="0" w:space="0" w:color="auto"/>
                    <w:right w:val="none" w:sz="0" w:space="0" w:color="auto"/>
                  </w:divBdr>
                </w:div>
              </w:divsChild>
            </w:div>
            <w:div w:id="1609265729">
              <w:marLeft w:val="0"/>
              <w:marRight w:val="0"/>
              <w:marTop w:val="0"/>
              <w:marBottom w:val="0"/>
              <w:divBdr>
                <w:top w:val="none" w:sz="0" w:space="0" w:color="auto"/>
                <w:left w:val="none" w:sz="0" w:space="0" w:color="auto"/>
                <w:bottom w:val="none" w:sz="0" w:space="0" w:color="auto"/>
                <w:right w:val="none" w:sz="0" w:space="0" w:color="auto"/>
              </w:divBdr>
              <w:divsChild>
                <w:div w:id="305470462">
                  <w:marLeft w:val="0"/>
                  <w:marRight w:val="0"/>
                  <w:marTop w:val="0"/>
                  <w:marBottom w:val="0"/>
                  <w:divBdr>
                    <w:top w:val="none" w:sz="0" w:space="0" w:color="auto"/>
                    <w:left w:val="none" w:sz="0" w:space="0" w:color="auto"/>
                    <w:bottom w:val="none" w:sz="0" w:space="0" w:color="auto"/>
                    <w:right w:val="none" w:sz="0" w:space="0" w:color="auto"/>
                  </w:divBdr>
                </w:div>
              </w:divsChild>
            </w:div>
            <w:div w:id="1955595714">
              <w:marLeft w:val="0"/>
              <w:marRight w:val="0"/>
              <w:marTop w:val="0"/>
              <w:marBottom w:val="0"/>
              <w:divBdr>
                <w:top w:val="none" w:sz="0" w:space="0" w:color="auto"/>
                <w:left w:val="none" w:sz="0" w:space="0" w:color="auto"/>
                <w:bottom w:val="none" w:sz="0" w:space="0" w:color="auto"/>
                <w:right w:val="none" w:sz="0" w:space="0" w:color="auto"/>
              </w:divBdr>
              <w:divsChild>
                <w:div w:id="1548881827">
                  <w:marLeft w:val="0"/>
                  <w:marRight w:val="0"/>
                  <w:marTop w:val="0"/>
                  <w:marBottom w:val="0"/>
                  <w:divBdr>
                    <w:top w:val="none" w:sz="0" w:space="0" w:color="auto"/>
                    <w:left w:val="none" w:sz="0" w:space="0" w:color="auto"/>
                    <w:bottom w:val="none" w:sz="0" w:space="0" w:color="auto"/>
                    <w:right w:val="none" w:sz="0" w:space="0" w:color="auto"/>
                  </w:divBdr>
                </w:div>
              </w:divsChild>
            </w:div>
            <w:div w:id="3360933">
              <w:marLeft w:val="0"/>
              <w:marRight w:val="0"/>
              <w:marTop w:val="0"/>
              <w:marBottom w:val="0"/>
              <w:divBdr>
                <w:top w:val="none" w:sz="0" w:space="0" w:color="auto"/>
                <w:left w:val="none" w:sz="0" w:space="0" w:color="auto"/>
                <w:bottom w:val="none" w:sz="0" w:space="0" w:color="auto"/>
                <w:right w:val="none" w:sz="0" w:space="0" w:color="auto"/>
              </w:divBdr>
              <w:divsChild>
                <w:div w:id="1658456127">
                  <w:marLeft w:val="0"/>
                  <w:marRight w:val="0"/>
                  <w:marTop w:val="0"/>
                  <w:marBottom w:val="0"/>
                  <w:divBdr>
                    <w:top w:val="none" w:sz="0" w:space="0" w:color="auto"/>
                    <w:left w:val="none" w:sz="0" w:space="0" w:color="auto"/>
                    <w:bottom w:val="none" w:sz="0" w:space="0" w:color="auto"/>
                    <w:right w:val="none" w:sz="0" w:space="0" w:color="auto"/>
                  </w:divBdr>
                </w:div>
                <w:div w:id="1143619141">
                  <w:marLeft w:val="0"/>
                  <w:marRight w:val="0"/>
                  <w:marTop w:val="0"/>
                  <w:marBottom w:val="0"/>
                  <w:divBdr>
                    <w:top w:val="none" w:sz="0" w:space="0" w:color="auto"/>
                    <w:left w:val="none" w:sz="0" w:space="0" w:color="auto"/>
                    <w:bottom w:val="none" w:sz="0" w:space="0" w:color="auto"/>
                    <w:right w:val="none" w:sz="0" w:space="0" w:color="auto"/>
                  </w:divBdr>
                  <w:divsChild>
                    <w:div w:id="1456022157">
                      <w:marLeft w:val="0"/>
                      <w:marRight w:val="0"/>
                      <w:marTop w:val="0"/>
                      <w:marBottom w:val="0"/>
                      <w:divBdr>
                        <w:top w:val="none" w:sz="0" w:space="8" w:color="auto"/>
                        <w:left w:val="none" w:sz="0" w:space="8" w:color="auto"/>
                        <w:bottom w:val="none" w:sz="0" w:space="8" w:color="auto"/>
                        <w:right w:val="none" w:sz="0" w:space="8" w:color="auto"/>
                      </w:divBdr>
                    </w:div>
                    <w:div w:id="20736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4657">
              <w:marLeft w:val="0"/>
              <w:marRight w:val="0"/>
              <w:marTop w:val="0"/>
              <w:marBottom w:val="0"/>
              <w:divBdr>
                <w:top w:val="none" w:sz="0" w:space="0" w:color="auto"/>
                <w:left w:val="none" w:sz="0" w:space="0" w:color="auto"/>
                <w:bottom w:val="none" w:sz="0" w:space="0" w:color="auto"/>
                <w:right w:val="none" w:sz="0" w:space="0" w:color="auto"/>
              </w:divBdr>
              <w:divsChild>
                <w:div w:id="107625229">
                  <w:marLeft w:val="0"/>
                  <w:marRight w:val="0"/>
                  <w:marTop w:val="0"/>
                  <w:marBottom w:val="0"/>
                  <w:divBdr>
                    <w:top w:val="none" w:sz="0" w:space="0" w:color="auto"/>
                    <w:left w:val="none" w:sz="0" w:space="0" w:color="auto"/>
                    <w:bottom w:val="none" w:sz="0" w:space="0" w:color="auto"/>
                    <w:right w:val="none" w:sz="0" w:space="0" w:color="auto"/>
                  </w:divBdr>
                </w:div>
              </w:divsChild>
            </w:div>
            <w:div w:id="1938174718">
              <w:marLeft w:val="0"/>
              <w:marRight w:val="0"/>
              <w:marTop w:val="0"/>
              <w:marBottom w:val="0"/>
              <w:divBdr>
                <w:top w:val="none" w:sz="0" w:space="0" w:color="auto"/>
                <w:left w:val="none" w:sz="0" w:space="0" w:color="auto"/>
                <w:bottom w:val="none" w:sz="0" w:space="0" w:color="auto"/>
                <w:right w:val="none" w:sz="0" w:space="0" w:color="auto"/>
              </w:divBdr>
              <w:divsChild>
                <w:div w:id="894008205">
                  <w:marLeft w:val="0"/>
                  <w:marRight w:val="0"/>
                  <w:marTop w:val="0"/>
                  <w:marBottom w:val="0"/>
                  <w:divBdr>
                    <w:top w:val="none" w:sz="0" w:space="0" w:color="auto"/>
                    <w:left w:val="none" w:sz="0" w:space="0" w:color="auto"/>
                    <w:bottom w:val="none" w:sz="0" w:space="0" w:color="auto"/>
                    <w:right w:val="none" w:sz="0" w:space="0" w:color="auto"/>
                  </w:divBdr>
                </w:div>
              </w:divsChild>
            </w:div>
            <w:div w:id="137380144">
              <w:marLeft w:val="0"/>
              <w:marRight w:val="0"/>
              <w:marTop w:val="0"/>
              <w:marBottom w:val="0"/>
              <w:divBdr>
                <w:top w:val="none" w:sz="0" w:space="0" w:color="auto"/>
                <w:left w:val="none" w:sz="0" w:space="0" w:color="auto"/>
                <w:bottom w:val="none" w:sz="0" w:space="0" w:color="auto"/>
                <w:right w:val="none" w:sz="0" w:space="0" w:color="auto"/>
              </w:divBdr>
              <w:divsChild>
                <w:div w:id="2039969307">
                  <w:marLeft w:val="0"/>
                  <w:marRight w:val="0"/>
                  <w:marTop w:val="0"/>
                  <w:marBottom w:val="0"/>
                  <w:divBdr>
                    <w:top w:val="none" w:sz="0" w:space="0" w:color="auto"/>
                    <w:left w:val="none" w:sz="0" w:space="0" w:color="auto"/>
                    <w:bottom w:val="none" w:sz="0" w:space="0" w:color="auto"/>
                    <w:right w:val="none" w:sz="0" w:space="0" w:color="auto"/>
                  </w:divBdr>
                </w:div>
              </w:divsChild>
            </w:div>
            <w:div w:id="1832403540">
              <w:marLeft w:val="0"/>
              <w:marRight w:val="0"/>
              <w:marTop w:val="0"/>
              <w:marBottom w:val="0"/>
              <w:divBdr>
                <w:top w:val="none" w:sz="0" w:space="0" w:color="auto"/>
                <w:left w:val="none" w:sz="0" w:space="0" w:color="auto"/>
                <w:bottom w:val="none" w:sz="0" w:space="0" w:color="auto"/>
                <w:right w:val="none" w:sz="0" w:space="0" w:color="auto"/>
              </w:divBdr>
              <w:divsChild>
                <w:div w:id="2087527662">
                  <w:marLeft w:val="0"/>
                  <w:marRight w:val="0"/>
                  <w:marTop w:val="0"/>
                  <w:marBottom w:val="0"/>
                  <w:divBdr>
                    <w:top w:val="none" w:sz="0" w:space="0" w:color="auto"/>
                    <w:left w:val="none" w:sz="0" w:space="0" w:color="auto"/>
                    <w:bottom w:val="none" w:sz="0" w:space="0" w:color="auto"/>
                    <w:right w:val="none" w:sz="0" w:space="0" w:color="auto"/>
                  </w:divBdr>
                </w:div>
                <w:div w:id="1260138862">
                  <w:marLeft w:val="0"/>
                  <w:marRight w:val="0"/>
                  <w:marTop w:val="0"/>
                  <w:marBottom w:val="0"/>
                  <w:divBdr>
                    <w:top w:val="none" w:sz="0" w:space="0" w:color="auto"/>
                    <w:left w:val="none" w:sz="0" w:space="0" w:color="auto"/>
                    <w:bottom w:val="none" w:sz="0" w:space="0" w:color="auto"/>
                    <w:right w:val="none" w:sz="0" w:space="0" w:color="auto"/>
                  </w:divBdr>
                  <w:divsChild>
                    <w:div w:id="1051492049">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497307689">
              <w:marLeft w:val="0"/>
              <w:marRight w:val="0"/>
              <w:marTop w:val="0"/>
              <w:marBottom w:val="0"/>
              <w:divBdr>
                <w:top w:val="none" w:sz="0" w:space="0" w:color="auto"/>
                <w:left w:val="none" w:sz="0" w:space="0" w:color="auto"/>
                <w:bottom w:val="none" w:sz="0" w:space="0" w:color="auto"/>
                <w:right w:val="none" w:sz="0" w:space="0" w:color="auto"/>
              </w:divBdr>
              <w:divsChild>
                <w:div w:id="846939807">
                  <w:marLeft w:val="0"/>
                  <w:marRight w:val="0"/>
                  <w:marTop w:val="0"/>
                  <w:marBottom w:val="0"/>
                  <w:divBdr>
                    <w:top w:val="none" w:sz="0" w:space="0" w:color="auto"/>
                    <w:left w:val="none" w:sz="0" w:space="0" w:color="auto"/>
                    <w:bottom w:val="none" w:sz="0" w:space="0" w:color="auto"/>
                    <w:right w:val="none" w:sz="0" w:space="0" w:color="auto"/>
                  </w:divBdr>
                </w:div>
                <w:div w:id="1273172682">
                  <w:marLeft w:val="0"/>
                  <w:marRight w:val="0"/>
                  <w:marTop w:val="0"/>
                  <w:marBottom w:val="0"/>
                  <w:divBdr>
                    <w:top w:val="none" w:sz="0" w:space="0" w:color="auto"/>
                    <w:left w:val="none" w:sz="0" w:space="0" w:color="auto"/>
                    <w:bottom w:val="none" w:sz="0" w:space="0" w:color="auto"/>
                    <w:right w:val="none" w:sz="0" w:space="0" w:color="auto"/>
                  </w:divBdr>
                  <w:divsChild>
                    <w:div w:id="1558009634">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763836258">
              <w:marLeft w:val="0"/>
              <w:marRight w:val="0"/>
              <w:marTop w:val="0"/>
              <w:marBottom w:val="0"/>
              <w:divBdr>
                <w:top w:val="none" w:sz="0" w:space="0" w:color="auto"/>
                <w:left w:val="none" w:sz="0" w:space="0" w:color="auto"/>
                <w:bottom w:val="none" w:sz="0" w:space="0" w:color="auto"/>
                <w:right w:val="none" w:sz="0" w:space="0" w:color="auto"/>
              </w:divBdr>
              <w:divsChild>
                <w:div w:id="785003556">
                  <w:marLeft w:val="0"/>
                  <w:marRight w:val="0"/>
                  <w:marTop w:val="0"/>
                  <w:marBottom w:val="0"/>
                  <w:divBdr>
                    <w:top w:val="none" w:sz="0" w:space="0" w:color="auto"/>
                    <w:left w:val="none" w:sz="0" w:space="0" w:color="auto"/>
                    <w:bottom w:val="none" w:sz="0" w:space="0" w:color="auto"/>
                    <w:right w:val="none" w:sz="0" w:space="0" w:color="auto"/>
                  </w:divBdr>
                </w:div>
              </w:divsChild>
            </w:div>
            <w:div w:id="280845721">
              <w:marLeft w:val="0"/>
              <w:marRight w:val="0"/>
              <w:marTop w:val="0"/>
              <w:marBottom w:val="0"/>
              <w:divBdr>
                <w:top w:val="none" w:sz="0" w:space="0" w:color="auto"/>
                <w:left w:val="none" w:sz="0" w:space="0" w:color="auto"/>
                <w:bottom w:val="none" w:sz="0" w:space="0" w:color="auto"/>
                <w:right w:val="none" w:sz="0" w:space="0" w:color="auto"/>
              </w:divBdr>
              <w:divsChild>
                <w:div w:id="516627348">
                  <w:marLeft w:val="0"/>
                  <w:marRight w:val="0"/>
                  <w:marTop w:val="0"/>
                  <w:marBottom w:val="0"/>
                  <w:divBdr>
                    <w:top w:val="none" w:sz="0" w:space="0" w:color="auto"/>
                    <w:left w:val="none" w:sz="0" w:space="0" w:color="auto"/>
                    <w:bottom w:val="none" w:sz="0" w:space="0" w:color="auto"/>
                    <w:right w:val="none" w:sz="0" w:space="0" w:color="auto"/>
                  </w:divBdr>
                </w:div>
              </w:divsChild>
            </w:div>
            <w:div w:id="1952859866">
              <w:marLeft w:val="0"/>
              <w:marRight w:val="0"/>
              <w:marTop w:val="0"/>
              <w:marBottom w:val="0"/>
              <w:divBdr>
                <w:top w:val="none" w:sz="0" w:space="0" w:color="auto"/>
                <w:left w:val="none" w:sz="0" w:space="0" w:color="auto"/>
                <w:bottom w:val="none" w:sz="0" w:space="0" w:color="auto"/>
                <w:right w:val="none" w:sz="0" w:space="0" w:color="auto"/>
              </w:divBdr>
              <w:divsChild>
                <w:div w:id="1687562432">
                  <w:marLeft w:val="0"/>
                  <w:marRight w:val="0"/>
                  <w:marTop w:val="0"/>
                  <w:marBottom w:val="0"/>
                  <w:divBdr>
                    <w:top w:val="none" w:sz="0" w:space="0" w:color="auto"/>
                    <w:left w:val="none" w:sz="0" w:space="0" w:color="auto"/>
                    <w:bottom w:val="none" w:sz="0" w:space="0" w:color="auto"/>
                    <w:right w:val="none" w:sz="0" w:space="0" w:color="auto"/>
                  </w:divBdr>
                </w:div>
              </w:divsChild>
            </w:div>
            <w:div w:id="230383922">
              <w:marLeft w:val="0"/>
              <w:marRight w:val="0"/>
              <w:marTop w:val="0"/>
              <w:marBottom w:val="0"/>
              <w:divBdr>
                <w:top w:val="none" w:sz="0" w:space="0" w:color="auto"/>
                <w:left w:val="none" w:sz="0" w:space="0" w:color="auto"/>
                <w:bottom w:val="none" w:sz="0" w:space="0" w:color="auto"/>
                <w:right w:val="none" w:sz="0" w:space="0" w:color="auto"/>
              </w:divBdr>
              <w:divsChild>
                <w:div w:id="1075859101">
                  <w:marLeft w:val="0"/>
                  <w:marRight w:val="0"/>
                  <w:marTop w:val="0"/>
                  <w:marBottom w:val="0"/>
                  <w:divBdr>
                    <w:top w:val="none" w:sz="0" w:space="0" w:color="auto"/>
                    <w:left w:val="none" w:sz="0" w:space="0" w:color="auto"/>
                    <w:bottom w:val="none" w:sz="0" w:space="0" w:color="auto"/>
                    <w:right w:val="none" w:sz="0" w:space="0" w:color="auto"/>
                  </w:divBdr>
                </w:div>
              </w:divsChild>
            </w:div>
            <w:div w:id="885222615">
              <w:marLeft w:val="0"/>
              <w:marRight w:val="0"/>
              <w:marTop w:val="0"/>
              <w:marBottom w:val="0"/>
              <w:divBdr>
                <w:top w:val="none" w:sz="0" w:space="0" w:color="auto"/>
                <w:left w:val="none" w:sz="0" w:space="0" w:color="auto"/>
                <w:bottom w:val="none" w:sz="0" w:space="0" w:color="auto"/>
                <w:right w:val="none" w:sz="0" w:space="0" w:color="auto"/>
              </w:divBdr>
              <w:divsChild>
                <w:div w:id="1316714652">
                  <w:marLeft w:val="0"/>
                  <w:marRight w:val="0"/>
                  <w:marTop w:val="0"/>
                  <w:marBottom w:val="0"/>
                  <w:divBdr>
                    <w:top w:val="none" w:sz="0" w:space="0" w:color="auto"/>
                    <w:left w:val="none" w:sz="0" w:space="0" w:color="auto"/>
                    <w:bottom w:val="none" w:sz="0" w:space="0" w:color="auto"/>
                    <w:right w:val="none" w:sz="0" w:space="0" w:color="auto"/>
                  </w:divBdr>
                </w:div>
                <w:div w:id="820510778">
                  <w:marLeft w:val="0"/>
                  <w:marRight w:val="0"/>
                  <w:marTop w:val="0"/>
                  <w:marBottom w:val="0"/>
                  <w:divBdr>
                    <w:top w:val="none" w:sz="0" w:space="0" w:color="auto"/>
                    <w:left w:val="none" w:sz="0" w:space="0" w:color="auto"/>
                    <w:bottom w:val="none" w:sz="0" w:space="0" w:color="auto"/>
                    <w:right w:val="none" w:sz="0" w:space="0" w:color="auto"/>
                  </w:divBdr>
                  <w:divsChild>
                    <w:div w:id="308049062">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8513194">
              <w:marLeft w:val="0"/>
              <w:marRight w:val="0"/>
              <w:marTop w:val="0"/>
              <w:marBottom w:val="0"/>
              <w:divBdr>
                <w:top w:val="none" w:sz="0" w:space="0" w:color="auto"/>
                <w:left w:val="none" w:sz="0" w:space="0" w:color="auto"/>
                <w:bottom w:val="none" w:sz="0" w:space="0" w:color="auto"/>
                <w:right w:val="none" w:sz="0" w:space="0" w:color="auto"/>
              </w:divBdr>
              <w:divsChild>
                <w:div w:id="6878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6080">
      <w:bodyDiv w:val="1"/>
      <w:marLeft w:val="0"/>
      <w:marRight w:val="0"/>
      <w:marTop w:val="0"/>
      <w:marBottom w:val="0"/>
      <w:divBdr>
        <w:top w:val="none" w:sz="0" w:space="0" w:color="auto"/>
        <w:left w:val="none" w:sz="0" w:space="0" w:color="auto"/>
        <w:bottom w:val="none" w:sz="0" w:space="0" w:color="auto"/>
        <w:right w:val="none" w:sz="0" w:space="0" w:color="auto"/>
      </w:divBdr>
      <w:divsChild>
        <w:div w:id="1926570369">
          <w:marLeft w:val="0"/>
          <w:marRight w:val="0"/>
          <w:marTop w:val="0"/>
          <w:marBottom w:val="300"/>
          <w:divBdr>
            <w:top w:val="none" w:sz="0" w:space="17" w:color="auto"/>
            <w:left w:val="none" w:sz="0" w:space="17" w:color="auto"/>
            <w:bottom w:val="none" w:sz="0" w:space="17" w:color="auto"/>
            <w:right w:val="none" w:sz="0" w:space="17" w:color="auto"/>
          </w:divBdr>
          <w:divsChild>
            <w:div w:id="1091269079">
              <w:marLeft w:val="0"/>
              <w:marRight w:val="0"/>
              <w:marTop w:val="0"/>
              <w:marBottom w:val="0"/>
              <w:divBdr>
                <w:top w:val="none" w:sz="0" w:space="0" w:color="auto"/>
                <w:left w:val="none" w:sz="0" w:space="0" w:color="auto"/>
                <w:bottom w:val="none" w:sz="0" w:space="0" w:color="auto"/>
                <w:right w:val="none" w:sz="0" w:space="0" w:color="auto"/>
              </w:divBdr>
              <w:divsChild>
                <w:div w:id="1536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9084">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1420978258">
              <w:marLeft w:val="0"/>
              <w:marRight w:val="0"/>
              <w:marTop w:val="0"/>
              <w:marBottom w:val="0"/>
              <w:divBdr>
                <w:top w:val="none" w:sz="0" w:space="0" w:color="auto"/>
                <w:left w:val="none" w:sz="0" w:space="0" w:color="auto"/>
                <w:bottom w:val="none" w:sz="0" w:space="0" w:color="auto"/>
                <w:right w:val="none" w:sz="0" w:space="0" w:color="auto"/>
              </w:divBdr>
              <w:divsChild>
                <w:div w:id="1615941236">
                  <w:marLeft w:val="0"/>
                  <w:marRight w:val="0"/>
                  <w:marTop w:val="0"/>
                  <w:marBottom w:val="0"/>
                  <w:divBdr>
                    <w:top w:val="none" w:sz="0" w:space="0" w:color="auto"/>
                    <w:left w:val="none" w:sz="0" w:space="0" w:color="auto"/>
                    <w:bottom w:val="none" w:sz="0" w:space="0" w:color="auto"/>
                    <w:right w:val="none" w:sz="0" w:space="0" w:color="auto"/>
                  </w:divBdr>
                </w:div>
              </w:divsChild>
            </w:div>
            <w:div w:id="809320296">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1812017622">
                  <w:marLeft w:val="0"/>
                  <w:marRight w:val="0"/>
                  <w:marTop w:val="0"/>
                  <w:marBottom w:val="0"/>
                  <w:divBdr>
                    <w:top w:val="none" w:sz="0" w:space="0" w:color="auto"/>
                    <w:left w:val="none" w:sz="0" w:space="0" w:color="auto"/>
                    <w:bottom w:val="none" w:sz="0" w:space="0" w:color="auto"/>
                    <w:right w:val="none" w:sz="0" w:space="0" w:color="auto"/>
                  </w:divBdr>
                  <w:divsChild>
                    <w:div w:id="634917962">
                      <w:marLeft w:val="0"/>
                      <w:marRight w:val="0"/>
                      <w:marTop w:val="0"/>
                      <w:marBottom w:val="0"/>
                      <w:divBdr>
                        <w:top w:val="none" w:sz="0" w:space="0" w:color="auto"/>
                        <w:left w:val="none" w:sz="0" w:space="0" w:color="auto"/>
                        <w:bottom w:val="none" w:sz="0" w:space="0" w:color="auto"/>
                        <w:right w:val="none" w:sz="0" w:space="0" w:color="auto"/>
                      </w:divBdr>
                    </w:div>
                  </w:divsChild>
                </w:div>
                <w:div w:id="1174222326">
                  <w:marLeft w:val="0"/>
                  <w:marRight w:val="0"/>
                  <w:marTop w:val="0"/>
                  <w:marBottom w:val="0"/>
                  <w:divBdr>
                    <w:top w:val="none" w:sz="0" w:space="0" w:color="auto"/>
                    <w:left w:val="none" w:sz="0" w:space="0" w:color="auto"/>
                    <w:bottom w:val="none" w:sz="0" w:space="0" w:color="auto"/>
                    <w:right w:val="none" w:sz="0" w:space="0" w:color="auto"/>
                  </w:divBdr>
                  <w:divsChild>
                    <w:div w:id="46728796">
                      <w:marLeft w:val="0"/>
                      <w:marRight w:val="0"/>
                      <w:marTop w:val="0"/>
                      <w:marBottom w:val="0"/>
                      <w:divBdr>
                        <w:top w:val="none" w:sz="0" w:space="0" w:color="auto"/>
                        <w:left w:val="none" w:sz="0" w:space="0" w:color="auto"/>
                        <w:bottom w:val="none" w:sz="0" w:space="0" w:color="auto"/>
                        <w:right w:val="none" w:sz="0" w:space="0" w:color="auto"/>
                      </w:divBdr>
                    </w:div>
                    <w:div w:id="195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70870">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1067384872">
                  <w:marLeft w:val="0"/>
                  <w:marRight w:val="0"/>
                  <w:marTop w:val="0"/>
                  <w:marBottom w:val="0"/>
                  <w:divBdr>
                    <w:top w:val="none" w:sz="0" w:space="0" w:color="auto"/>
                    <w:left w:val="none" w:sz="0" w:space="0" w:color="auto"/>
                    <w:bottom w:val="none" w:sz="0" w:space="0" w:color="auto"/>
                    <w:right w:val="none" w:sz="0" w:space="0" w:color="auto"/>
                  </w:divBdr>
                  <w:divsChild>
                    <w:div w:id="556817926">
                      <w:marLeft w:val="0"/>
                      <w:marRight w:val="0"/>
                      <w:marTop w:val="0"/>
                      <w:marBottom w:val="0"/>
                      <w:divBdr>
                        <w:top w:val="none" w:sz="0" w:space="0" w:color="auto"/>
                        <w:left w:val="none" w:sz="0" w:space="0" w:color="auto"/>
                        <w:bottom w:val="none" w:sz="0" w:space="0" w:color="auto"/>
                        <w:right w:val="none" w:sz="0" w:space="0" w:color="auto"/>
                      </w:divBdr>
                    </w:div>
                  </w:divsChild>
                </w:div>
                <w:div w:id="807431948">
                  <w:marLeft w:val="0"/>
                  <w:marRight w:val="0"/>
                  <w:marTop w:val="0"/>
                  <w:marBottom w:val="0"/>
                  <w:divBdr>
                    <w:top w:val="none" w:sz="0" w:space="0" w:color="auto"/>
                    <w:left w:val="none" w:sz="0" w:space="0" w:color="auto"/>
                    <w:bottom w:val="none" w:sz="0" w:space="0" w:color="auto"/>
                    <w:right w:val="none" w:sz="0" w:space="0" w:color="auto"/>
                  </w:divBdr>
                  <w:divsChild>
                    <w:div w:id="8811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0441">
              <w:marLeft w:val="150"/>
              <w:marRight w:val="150"/>
              <w:marTop w:val="150"/>
              <w:marBottom w:val="150"/>
              <w:divBdr>
                <w:top w:val="single" w:sz="6" w:space="10" w:color="F4EFEF"/>
                <w:left w:val="single" w:sz="6" w:space="10" w:color="F4EFEF"/>
                <w:bottom w:val="single" w:sz="6" w:space="10" w:color="F4EFEF"/>
                <w:right w:val="single" w:sz="6" w:space="10" w:color="F4EFEF"/>
              </w:divBdr>
              <w:divsChild>
                <w:div w:id="1655177374">
                  <w:marLeft w:val="0"/>
                  <w:marRight w:val="0"/>
                  <w:marTop w:val="0"/>
                  <w:marBottom w:val="0"/>
                  <w:divBdr>
                    <w:top w:val="none" w:sz="0" w:space="0" w:color="auto"/>
                    <w:left w:val="none" w:sz="0" w:space="0" w:color="auto"/>
                    <w:bottom w:val="none" w:sz="0" w:space="0" w:color="auto"/>
                    <w:right w:val="none" w:sz="0" w:space="0" w:color="auto"/>
                  </w:divBdr>
                  <w:divsChild>
                    <w:div w:id="2141528402">
                      <w:marLeft w:val="0"/>
                      <w:marRight w:val="0"/>
                      <w:marTop w:val="0"/>
                      <w:marBottom w:val="0"/>
                      <w:divBdr>
                        <w:top w:val="none" w:sz="0" w:space="0" w:color="auto"/>
                        <w:left w:val="none" w:sz="0" w:space="0" w:color="auto"/>
                        <w:bottom w:val="none" w:sz="0" w:space="0" w:color="auto"/>
                        <w:right w:val="none" w:sz="0" w:space="0" w:color="auto"/>
                      </w:divBdr>
                    </w:div>
                  </w:divsChild>
                </w:div>
                <w:div w:id="1347513458">
                  <w:marLeft w:val="0"/>
                  <w:marRight w:val="0"/>
                  <w:marTop w:val="0"/>
                  <w:marBottom w:val="0"/>
                  <w:divBdr>
                    <w:top w:val="none" w:sz="0" w:space="0" w:color="auto"/>
                    <w:left w:val="none" w:sz="0" w:space="0" w:color="auto"/>
                    <w:bottom w:val="none" w:sz="0" w:space="0" w:color="auto"/>
                    <w:right w:val="none" w:sz="0" w:space="0" w:color="auto"/>
                  </w:divBdr>
                  <w:divsChild>
                    <w:div w:id="11708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awards@healthymealsincentives.org" TargetMode="External" Id="rId13" /><Relationship Type="http://schemas.openxmlformats.org/officeDocument/2006/relationships/hyperlink" Target="https://fns-prod.azureedge.us/sites/default/files/cn/SP30-2012os.pdf" TargetMode="External" Id="rId18" /><Relationship Type="http://schemas.openxmlformats.org/officeDocument/2006/relationships/customXml" Target="../customXml/item3.xml" Id="rId3" /><Relationship Type="http://schemas.openxmlformats.org/officeDocument/2006/relationships/hyperlink" Target="https://www2.actionforhealthykids.org/l/21152/2024-02-02/7nmw96/21152/1706910668FWtqUlZw/HMI_Grantee_Media_and_Technology_Consent_Release_Form_of_a_Minor.pdf" TargetMode="External" Id="rId21" /><Relationship Type="http://schemas.openxmlformats.org/officeDocument/2006/relationships/webSettings" Target="webSettings.xml" Id="rId7" /><Relationship Type="http://schemas.openxmlformats.org/officeDocument/2006/relationships/hyperlink" Target="https://afhk.my.site.com/s/login/" TargetMode="External" Id="rId12" /><Relationship Type="http://schemas.openxmlformats.org/officeDocument/2006/relationships/hyperlink" Target="https://healthyschoolrecipes.com/best-grab-go-breakfast-recipes/" TargetMode="External" Id="rId17" /><Relationship Type="http://schemas.openxmlformats.org/officeDocument/2006/relationships/customXml" Target="../customXml/item2.xml" Id="rId2" /><Relationship Type="http://schemas.openxmlformats.org/officeDocument/2006/relationships/hyperlink" Target="https://www.thelunchbox.org/recipes-menus/recipes?s=eyJwYWdlIjoxLCJzZWFyY2giOm51bGwsImNhdGVnb3J5IjpudWxsLCJzb3J0IjoibmFtZSIsImZvcm1hdCI6ImNhcmQifQ%3D%3D" TargetMode="External" Id="rId16" /><Relationship Type="http://schemas.openxmlformats.org/officeDocument/2006/relationships/hyperlink" Target="https://www2.actionforhealthykids.org/l/21152/2024-02-02/7nmw93/21152/1706910510duQnOKeR/HMI_Grantee_Media_and_Technology_Consent_Release_Form_of_an_Adult.pdf"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wards@healthymealsincentives.org"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theicn.org/cnrb/" TargetMode="External" Id="rId15" /><Relationship Type="http://schemas.openxmlformats.org/officeDocument/2006/relationships/fontTable" Target="fontTable.xml" Id="rId23" /><Relationship Type="http://schemas.openxmlformats.org/officeDocument/2006/relationships/hyperlink" Target="https://afhk.my.site.com/s/login/" TargetMode="External" Id="rId10" /><Relationship Type="http://schemas.openxmlformats.org/officeDocument/2006/relationships/hyperlink" Target="https://www2.actionforhealthykids.org/l/21152/2024-02-02/7nmw8z/21152/1706910338uzGjd21s/HMI_Grantee_General_Media_and_Technology_Consent_Release_Form.pdf" TargetMode="External" Id="rId19"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image" Target="media/image3.png" Id="rId14" /><Relationship Type="http://schemas.openxmlformats.org/officeDocument/2006/relationships/hyperlink" Target="https://www2.actionforhealthykids.org/l/21152/2024-02-02/7nmw9z/21152/17069107961fozLoJm/HMI_Grantee_Consent_for_Use_of_an_Entity_s_Photo_Media_Release_Form.pdf"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10a9b3-d7d0-4ff9-ab93-4a06c3234cfd" xsi:nil="true"/>
    <lcf76f155ced4ddcb4097134ff3c332f xmlns="628eacdb-698e-4d99-b8bc-4295cb3723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E0FB1B7838FE42B6CECC28E6A16118" ma:contentTypeVersion="15" ma:contentTypeDescription="Create a new document." ma:contentTypeScope="" ma:versionID="b951044a0d3a9dcaeeed0868f27c4bfb">
  <xsd:schema xmlns:xsd="http://www.w3.org/2001/XMLSchema" xmlns:xs="http://www.w3.org/2001/XMLSchema" xmlns:p="http://schemas.microsoft.com/office/2006/metadata/properties" xmlns:ns2="628eacdb-698e-4d99-b8bc-4295cb37236f" xmlns:ns3="1310a9b3-d7d0-4ff9-ab93-4a06c3234cfd" targetNamespace="http://schemas.microsoft.com/office/2006/metadata/properties" ma:root="true" ma:fieldsID="030f7b5b13644a08c3db0f643bc22af8" ns2:_="" ns3:_="">
    <xsd:import namespace="628eacdb-698e-4d99-b8bc-4295cb37236f"/>
    <xsd:import namespace="1310a9b3-d7d0-4ff9-ab93-4a06c3234c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eacdb-698e-4d99-b8bc-4295cb372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b95aa6b-40c9-4120-9ede-40fd5194ec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0a9b3-d7d0-4ff9-ab93-4a06c3234c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7d8b309-20ee-48dc-b17b-0daa9ff31c5e}" ma:internalName="TaxCatchAll" ma:showField="CatchAllData" ma:web="1310a9b3-d7d0-4ff9-ab93-4a06c3234cf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B7029-A73A-427A-84F2-39A25002260C}">
  <ds:schemaRefs>
    <ds:schemaRef ds:uri="http://schemas.microsoft.com/office/2006/metadata/properties"/>
    <ds:schemaRef ds:uri="http://schemas.microsoft.com/office/infopath/2007/PartnerControls"/>
    <ds:schemaRef ds:uri="c10ba1c7-ceb3-4678-9171-473321991f95"/>
    <ds:schemaRef ds:uri="db424835-ca13-4398-8a1f-436f066a1efc"/>
  </ds:schemaRefs>
</ds:datastoreItem>
</file>

<file path=customXml/itemProps2.xml><?xml version="1.0" encoding="utf-8"?>
<ds:datastoreItem xmlns:ds="http://schemas.openxmlformats.org/officeDocument/2006/customXml" ds:itemID="{DD0EE0BB-6793-4244-B331-B77DDE1DEDA2}">
  <ds:schemaRefs>
    <ds:schemaRef ds:uri="http://schemas.microsoft.com/sharepoint/v3/contenttype/forms"/>
  </ds:schemaRefs>
</ds:datastoreItem>
</file>

<file path=customXml/itemProps3.xml><?xml version="1.0" encoding="utf-8"?>
<ds:datastoreItem xmlns:ds="http://schemas.openxmlformats.org/officeDocument/2006/customXml" ds:itemID="{200A830F-627D-4677-8B79-87197B28F7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CORBETT</dc:creator>
  <cp:keywords/>
  <dc:description/>
  <cp:lastModifiedBy>Scheidel, Carrie (CTR) - FNS</cp:lastModifiedBy>
  <cp:revision>13</cp:revision>
  <dcterms:created xsi:type="dcterms:W3CDTF">2024-05-13T19:52:00Z</dcterms:created>
  <dcterms:modified xsi:type="dcterms:W3CDTF">2024-05-29T12:40:53Z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0x0101004EE0FB1B7838FE42B6CECC28E6A16118</vt:lpwstr>
  </property>
  <property fmtid="{D5CDD505-2E9C-101B-9397-08002B2CF9AE}" pid="3" name="MediaServiceImageTags">
    <vt:lpwstr/>
  </property>
</Properties>
</file>