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600BA9" w:rsidP="00BA74B6" w:rsidRDefault="00BA74B6" w14:textId="0BD51883" w14:paraId="45DBE936">
      <w:pPr>
        <w:rPr>
          <w:rFonts w:ascii="Calibri" w:hAnsi="Calibri" w:cs="Calibri"/>
          <w:sz w:val="32"/>
          <w:szCs w:val="32"/>
        </w:rPr>
      </w:pPr>
      <w:r w:rsidRPr="00A576C3">
        <w:rPr>
          <w:rFonts w:ascii="Calibri" w:hAnsi="Calibri" w:cs="Calibri"/>
          <w:noProof/>
        </w:rPr>
        <w:drawing>
          <wp:inline distT="0" distB="0" distL="0" distR="0" wp14:anchorId="669B364E" wp14:editId="5587D66E">
            <wp:extent cx="828675" cy="552450"/>
            <wp:effectExtent l="0" t="0" r="0" b="0"/>
            <wp:docPr id="1682803765" name="Picture 1682803765"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803765" name="Picture 1682803765" descr="USD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552450"/>
                    </a:xfrm>
                    <a:prstGeom prst="rect">
                      <a:avLst/>
                    </a:prstGeom>
                  </pic:spPr>
                </pic:pic>
              </a:graphicData>
            </a:graphic>
          </wp:inline>
        </w:drawing>
      </w:r>
      <w:r w:rsidRPr="00A576C3" w:rsidR="00BA74B6">
        <w:rPr>
          <w:rFonts w:ascii="Calibri" w:hAnsi="Calibri" w:cs="Calibri"/>
        </w:rPr>
        <w:t xml:space="preserve">      </w:t>
      </w:r>
      <w:r w:rsidRPr="00A576C3">
        <w:rPr>
          <w:rFonts w:ascii="Calibri" w:hAnsi="Calibri" w:cs="Calibri"/>
          <w:noProof/>
        </w:rPr>
        <w:drawing>
          <wp:inline distT="0" distB="0" distL="0" distR="0" wp14:anchorId="0A46003A" wp14:editId="0E056CA6">
            <wp:extent cx="4229100" cy="590550"/>
            <wp:effectExtent l="0" t="0" r="0" b="0"/>
            <wp:docPr id="1901682043" name="Picture 1901682043" descr="Action for Healthy Kids, RMC Health and Chef Ann Found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82043" name="Picture 1901682043" descr="Action for Healthy Kids, RMC Health and Chef Ann Foundation logos"/>
                    <pic:cNvPicPr/>
                  </pic:nvPicPr>
                  <pic:blipFill>
                    <a:blip r:embed="rId12">
                      <a:extLst>
                        <a:ext uri="{28A0092B-C50C-407E-A947-70E740481C1C}">
                          <a14:useLocalDpi xmlns:a14="http://schemas.microsoft.com/office/drawing/2010/main" val="0"/>
                        </a:ext>
                      </a:extLst>
                    </a:blip>
                    <a:stretch>
                      <a:fillRect/>
                    </a:stretch>
                  </pic:blipFill>
                  <pic:spPr>
                    <a:xfrm>
                      <a:off x="0" y="0"/>
                      <a:ext cx="4229100" cy="590550"/>
                    </a:xfrm>
                    <a:prstGeom prst="rect">
                      <a:avLst/>
                    </a:prstGeom>
                  </pic:spPr>
                </pic:pic>
              </a:graphicData>
            </a:graphic>
          </wp:inline>
        </w:drawing>
      </w:r>
      <w:r w:rsidR="005B7B87">
        <w:rPr>
          <w:rFonts w:ascii="Calibri" w:hAnsi="Calibri" w:cs="Calibri"/>
        </w:rPr>
        <w:br/>
      </w:r>
      <w:r w:rsidR="005B7B87">
        <w:rPr>
          <w:rFonts w:ascii="Calibri" w:hAnsi="Calibri" w:cs="Calibri"/>
        </w:rPr>
        <w:br/>
      </w:r>
      <w:r w:rsidRPr="00A576C3" w:rsidR="005B7B87">
        <w:rPr>
          <w:rFonts w:ascii="Calibri" w:hAnsi="Calibri" w:eastAsia="Century Gothic" w:cs="Calibri"/>
          <w:noProof/>
          <w:sz w:val="22"/>
          <w:szCs w:val="22"/>
        </w:rPr>
        <mc:AlternateContent>
          <mc:Choice Requires="wps">
            <w:drawing>
              <wp:inline distT="0" distB="0" distL="0" distR="0" wp14:anchorId="22D696C2" wp14:editId="5BF52C65">
                <wp:extent cx="5943600" cy="1204295"/>
                <wp:effectExtent l="0" t="0" r="19050" b="15240"/>
                <wp:docPr id="787673849" name="Text Box 2"/>
                <wp:cNvGraphicFramePr/>
                <a:graphic xmlns:a="http://schemas.openxmlformats.org/drawingml/2006/main">
                  <a:graphicData uri="http://schemas.microsoft.com/office/word/2010/wordprocessingShape">
                    <wps:wsp>
                      <wps:cNvSpPr txBox="1"/>
                      <wps:spPr>
                        <a:xfrm>
                          <a:off x="0" y="0"/>
                          <a:ext cx="5943600" cy="1204295"/>
                        </a:xfrm>
                        <a:prstGeom prst="rect">
                          <a:avLst/>
                        </a:prstGeom>
                        <a:solidFill>
                          <a:schemeClr val="bg1">
                            <a:lumMod val="95000"/>
                          </a:schemeClr>
                        </a:solidFill>
                        <a:ln w="6350">
                          <a:solidFill>
                            <a:prstClr val="black"/>
                          </a:solidFill>
                        </a:ln>
                      </wps:spPr>
                      <wps:txbx>
                        <w:txbxContent>
                          <w:p w:rsidRPr="00600BA9" w:rsidR="005B7B87" w:rsidP="005B7B87" w:rsidRDefault="005B7B87" w14:paraId="5A5A0DBD" w14:textId="77777777">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w:history="1" r:id="rId13">
                              <w:r w:rsidRPr="00600BA9">
                                <w:rPr>
                                  <w:rStyle w:val="Hyperlink"/>
                                  <w:b/>
                                  <w:bCs/>
                                  <w:i/>
                                  <w:i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rsidRPr="00600BA9" w:rsidR="005B7B87" w:rsidP="005B7B87" w:rsidRDefault="005B7B87" w14:paraId="4BCDF5AF" w14:textId="77777777">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w:history="1" r:id="rId14">
                              <w:r w:rsidRPr="00D16F10">
                                <w:rPr>
                                  <w:rStyle w:val="Hyperlink"/>
                                  <w:b/>
                                  <w:bCs/>
                                  <w:i/>
                                  <w:i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w14:anchorId="22D696C2">
                <v:stroke joinstyle="miter"/>
                <v:path gradientshapeok="t" o:connecttype="rect"/>
              </v:shapetype>
              <v:shape id="Text Box 2" style="width:468pt;height:94.8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">
                <v:textbox>
                  <w:txbxContent>
                    <w:p w:rsidRPr="00600BA9" w:rsidR="005B7B87" w:rsidP="005B7B87" w:rsidRDefault="005B7B87" w14:paraId="5A5A0DBD" w14:textId="77777777">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w:history="1" r:id="rId15">
                        <w:r w:rsidRPr="00600BA9">
                          <w:rPr>
                            <w:rStyle w:val="Hyperlink"/>
                            <w:b/>
                            <w:bCs/>
                            <w:i/>
                            <w:i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rsidRPr="00600BA9" w:rsidR="005B7B87" w:rsidP="005B7B87" w:rsidRDefault="005B7B87" w14:paraId="4BCDF5AF" w14:textId="77777777">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w:history="1" r:id="rId16">
                        <w:r w:rsidRPr="00D16F10">
                          <w:rPr>
                            <w:rStyle w:val="Hyperlink"/>
                            <w:b/>
                            <w:bCs/>
                            <w:i/>
                            <w:i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v:textbox>
                <w10:anchorlock/>
              </v:shape>
            </w:pict>
          </mc:Fallback>
        </mc:AlternateContent>
      </w:r>
      <w:r w:rsidRPr="00A576C3">
        <w:rPr>
          <w:rFonts w:ascii="Calibri" w:hAnsi="Calibri" w:cs="Calibri"/>
        </w:rPr>
        <w:br/>
      </w:r>
    </w:p>
    <w:p w:rsidRPr="00A576C3" w:rsidR="00B5651E" w:rsidP="00E75ED9" w:rsidRDefault="00394673" w14:paraId="703FEA18" w14:textId="53F99847">
      <w:pPr>
        <w:rPr>
          <w:rFonts w:ascii="Calibri" w:hAnsi="Calibri" w:eastAsia="Century Gothic" w:cs="Calibri"/>
          <w:b/>
          <w:bCs/>
          <w:sz w:val="26"/>
          <w:szCs w:val="26"/>
          <w:u w:val="single"/>
        </w:rPr>
      </w:pPr>
      <w:r w:rsidRPr="00A576C3">
        <w:rPr>
          <w:rFonts w:ascii="Calibri" w:hAnsi="Calibri" w:cs="Calibri"/>
          <w:noProof/>
        </w:rPr>
        <w:drawing>
          <wp:anchor distT="0" distB="0" distL="114300" distR="114300" simplePos="0" relativeHeight="251664384" behindDoc="0" locked="0" layoutInCell="1" allowOverlap="1" wp14:anchorId="5F029187" wp14:editId="403A4882">
            <wp:simplePos x="0" y="0"/>
            <wp:positionH relativeFrom="margin">
              <wp:posOffset>0</wp:posOffset>
            </wp:positionH>
            <wp:positionV relativeFrom="paragraph">
              <wp:posOffset>40640</wp:posOffset>
            </wp:positionV>
            <wp:extent cx="895350" cy="869950"/>
            <wp:effectExtent l="0" t="0" r="0" b="6350"/>
            <wp:wrapSquare wrapText="bothSides"/>
            <wp:docPr id="1439390690"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9390690" name="image1.png">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895350" cy="869950"/>
                    </a:xfrm>
                    <a:prstGeom prst="rect">
                      <a:avLst/>
                    </a:prstGeom>
                  </pic:spPr>
                </pic:pic>
              </a:graphicData>
            </a:graphic>
            <wp14:sizeRelH relativeFrom="page">
              <wp14:pctWidth>0</wp14:pctWidth>
            </wp14:sizeRelH>
            <wp14:sizeRelV relativeFrom="page">
              <wp14:pctHeight>0</wp14:pctHeight>
            </wp14:sizeRelV>
          </wp:anchor>
        </w:drawing>
      </w:r>
      <w:r w:rsidRPr="00A576C3" w:rsidR="00BA74B6">
        <w:rPr>
          <w:rFonts w:ascii="Calibri" w:hAnsi="Calibri" w:eastAsia="Century Gothic" w:cs="Calibri"/>
          <w:b/>
          <w:bCs/>
          <w:sz w:val="30"/>
          <w:szCs w:val="30"/>
          <w:u w:val="single"/>
        </w:rPr>
        <w:t>Innovative School Lunch Makeover Award</w:t>
      </w:r>
      <w:r w:rsidRPr="00A576C3" w:rsidR="00A576C3">
        <w:rPr>
          <w:rFonts w:ascii="Calibri" w:hAnsi="Calibri" w:eastAsia="Century Gothic" w:cs="Calibri"/>
          <w:b/>
          <w:bCs/>
          <w:sz w:val="30"/>
          <w:szCs w:val="30"/>
          <w:u w:val="single"/>
        </w:rPr>
        <w:t xml:space="preserve"> Questions</w:t>
      </w:r>
    </w:p>
    <w:p w:rsidR="00394673" w:rsidP="00A576C3" w:rsidRDefault="00394673" w14:paraId="5903A10E" w14:textId="77777777">
      <w:pPr>
        <w:rPr>
          <w:rFonts w:ascii="Calibri" w:hAnsi="Calibri" w:eastAsia="Times New Roman" w:cs="Calibri"/>
          <w:b/>
          <w:bCs/>
          <w:sz w:val="22"/>
          <w:szCs w:val="22"/>
        </w:rPr>
      </w:pPr>
    </w:p>
    <w:p w:rsidRPr="00A576C3" w:rsidR="00B5651E" w:rsidP="00A576C3" w:rsidRDefault="00E75ED9" w14:paraId="75D9021E" w14:textId="0DE30356">
      <w:pPr>
        <w:rPr>
          <w:rFonts w:ascii="Calibri" w:hAnsi="Calibri" w:eastAsia="Times New Roman" w:cs="Calibri"/>
          <w:b/>
          <w:bCs/>
          <w:sz w:val="22"/>
          <w:szCs w:val="22"/>
        </w:rPr>
      </w:pPr>
      <w:r w:rsidRPr="00A576C3">
        <w:rPr>
          <w:rFonts w:ascii="Calibri" w:hAnsi="Calibri" w:eastAsia="Times New Roman" w:cs="Calibri"/>
          <w:b/>
          <w:bCs/>
          <w:sz w:val="22"/>
          <w:szCs w:val="22"/>
        </w:rPr>
        <w:t>Innovative School Lunch Makeover - Instructions</w:t>
      </w:r>
    </w:p>
    <w:p w:rsidRPr="00A576C3" w:rsidR="00B5651E" w:rsidP="00E75ED9" w:rsidRDefault="00E75ED9" w14:paraId="4994937C" w14:textId="0E8A1496">
      <w:pPr>
        <w:textAlignment w:val="top"/>
        <w:rPr>
          <w:rFonts w:ascii="Calibri" w:hAnsi="Calibri" w:eastAsia="Times New Roman" w:cs="Calibri"/>
          <w:sz w:val="22"/>
          <w:szCs w:val="22"/>
        </w:rPr>
      </w:pPr>
      <w:r w:rsidRPr="00A576C3">
        <w:rPr>
          <w:rFonts w:ascii="Calibri" w:hAnsi="Calibri" w:eastAsia="Times New Roman" w:cs="Calibri"/>
          <w:sz w:val="22"/>
          <w:szCs w:val="22"/>
        </w:rPr>
        <w:t>Innovative School Lunch Makeover recognizes improvement in the nutritional quality of a school lunch meal while maintaining student acceptance.</w:t>
      </w:r>
    </w:p>
    <w:p w:rsidRPr="00A576C3" w:rsidR="00B5651E" w:rsidP="00E75ED9" w:rsidRDefault="00B5651E" w14:paraId="40F44FF8" w14:textId="77777777">
      <w:pPr>
        <w:textAlignment w:val="top"/>
        <w:rPr>
          <w:rFonts w:ascii="Calibri" w:hAnsi="Calibri" w:eastAsia="Times New Roman" w:cs="Calibri"/>
          <w:sz w:val="22"/>
          <w:szCs w:val="22"/>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65"/>
        <w:gridCol w:w="7395"/>
      </w:tblGrid>
      <w:tr w:rsidRPr="00A576C3" w:rsidR="00C83299" w:rsidTr="00E815F9" w14:paraId="1FC31A50" w14:textId="77777777">
        <w:trPr>
          <w:trHeight w:val="420"/>
        </w:trPr>
        <w:tc>
          <w:tcPr>
            <w:tcW w:w="9360" w:type="dxa"/>
            <w:gridSpan w:val="2"/>
            <w:shd w:val="clear" w:color="auto" w:fill="auto"/>
            <w:tcMar>
              <w:top w:w="100" w:type="dxa"/>
              <w:left w:w="100" w:type="dxa"/>
              <w:bottom w:w="100" w:type="dxa"/>
              <w:right w:w="100" w:type="dxa"/>
            </w:tcMar>
          </w:tcPr>
          <w:p w:rsidRPr="00A576C3" w:rsidR="00C83299" w:rsidP="00E815F9" w:rsidRDefault="00C83299" w14:paraId="63647400" w14:textId="35F23B48">
            <w:pPr>
              <w:rPr>
                <w:rFonts w:ascii="Calibri" w:hAnsi="Calibri" w:eastAsia="Century Gothic" w:cs="Calibri"/>
                <w:sz w:val="22"/>
                <w:szCs w:val="22"/>
              </w:rPr>
            </w:pPr>
            <w:r w:rsidRPr="00A576C3">
              <w:rPr>
                <w:rFonts w:ascii="Calibri" w:hAnsi="Calibri" w:eastAsia="Century Gothic" w:cs="Calibri"/>
                <w:sz w:val="22"/>
                <w:szCs w:val="22"/>
              </w:rPr>
              <w:t>Please select your School Food Authority (SFA)</w:t>
            </w:r>
          </w:p>
        </w:tc>
      </w:tr>
      <w:tr w:rsidRPr="00A576C3" w:rsidR="00C83299" w:rsidTr="00E815F9" w14:paraId="7CC835D9" w14:textId="77777777">
        <w:tc>
          <w:tcPr>
            <w:tcW w:w="1965" w:type="dxa"/>
            <w:shd w:val="clear" w:color="auto" w:fill="auto"/>
            <w:tcMar>
              <w:top w:w="100" w:type="dxa"/>
              <w:left w:w="100" w:type="dxa"/>
              <w:bottom w:w="100" w:type="dxa"/>
              <w:right w:w="100" w:type="dxa"/>
            </w:tcMar>
          </w:tcPr>
          <w:p w:rsidRPr="00A576C3" w:rsidR="00C83299" w:rsidP="00E815F9" w:rsidRDefault="00C83299" w14:paraId="1AD541A3" w14:textId="77777777">
            <w:pPr>
              <w:rPr>
                <w:rFonts w:ascii="Calibri" w:hAnsi="Calibri" w:eastAsia="Century Gothic" w:cs="Calibri"/>
                <w:sz w:val="22"/>
                <w:szCs w:val="22"/>
              </w:rPr>
            </w:pPr>
            <w:r w:rsidRPr="00A576C3">
              <w:rPr>
                <w:rFonts w:ascii="Calibri" w:hAnsi="Calibri" w:eastAsia="Century Gothic" w:cs="Calibri"/>
                <w:sz w:val="22"/>
                <w:szCs w:val="22"/>
              </w:rPr>
              <w:t>SFA Name:</w:t>
            </w:r>
          </w:p>
        </w:tc>
        <w:tc>
          <w:tcPr>
            <w:tcW w:w="7395" w:type="dxa"/>
            <w:shd w:val="clear" w:color="auto" w:fill="auto"/>
            <w:tcMar>
              <w:top w:w="100" w:type="dxa"/>
              <w:left w:w="100" w:type="dxa"/>
              <w:bottom w:w="100" w:type="dxa"/>
              <w:right w:w="100" w:type="dxa"/>
            </w:tcMar>
          </w:tcPr>
          <w:p w:rsidRPr="00A576C3" w:rsidR="00C83299" w:rsidP="00E815F9" w:rsidRDefault="00C83299" w14:paraId="0243C423" w14:textId="493CA0D1">
            <w:pPr>
              <w:rPr>
                <w:rFonts w:ascii="Calibri" w:hAnsi="Calibri" w:eastAsia="Century Gothic" w:cs="Calibri"/>
                <w:i/>
                <w:sz w:val="22"/>
                <w:szCs w:val="22"/>
              </w:rPr>
            </w:pPr>
            <w:r w:rsidRPr="00A576C3">
              <w:rPr>
                <w:rFonts w:ascii="Calibri" w:hAnsi="Calibri" w:eastAsia="Century Gothic" w:cs="Calibri"/>
                <w:i/>
                <w:sz w:val="22"/>
                <w:szCs w:val="22"/>
              </w:rPr>
              <w:t>(Drop down box will allow you to select School District Name)</w:t>
            </w:r>
          </w:p>
        </w:tc>
      </w:tr>
    </w:tbl>
    <w:p w:rsidRPr="00A576C3" w:rsidR="00B5651E" w:rsidP="00E75ED9" w:rsidRDefault="00B5651E" w14:paraId="7D8C684C" w14:textId="77777777">
      <w:pPr>
        <w:textAlignment w:val="top"/>
        <w:rPr>
          <w:rFonts w:ascii="Calibri" w:hAnsi="Calibri" w:eastAsia="Times New Roman" w:cs="Calibri"/>
          <w:sz w:val="22"/>
          <w:szCs w:val="22"/>
        </w:rPr>
      </w:pPr>
    </w:p>
    <w:p w:rsidRPr="00A576C3" w:rsidR="00E75ED9" w:rsidP="00E75ED9" w:rsidRDefault="00E75ED9" w14:paraId="056906D2" w14:textId="3DD7094B">
      <w:pPr>
        <w:textAlignment w:val="top"/>
        <w:rPr>
          <w:rFonts w:ascii="Calibri" w:hAnsi="Calibri" w:eastAsia="Times New Roman" w:cs="Calibri"/>
          <w:sz w:val="22"/>
          <w:szCs w:val="22"/>
        </w:rPr>
      </w:pPr>
      <w:r w:rsidRPr="00A576C3">
        <w:rPr>
          <w:rFonts w:ascii="Calibri" w:hAnsi="Calibri" w:eastAsia="Times New Roman" w:cs="Calibri"/>
          <w:sz w:val="22"/>
          <w:szCs w:val="22"/>
        </w:rPr>
        <w:t>Application Guidelines</w:t>
      </w:r>
    </w:p>
    <w:p w:rsidRPr="00A576C3" w:rsidR="00E75ED9" w:rsidP="00E75ED9" w:rsidRDefault="00E75ED9" w14:paraId="49032254" w14:textId="00365F69">
      <w:pPr>
        <w:numPr>
          <w:ilvl w:val="0"/>
          <w:numId w:val="1"/>
        </w:numPr>
        <w:spacing w:before="100" w:beforeAutospacing="1" w:after="100" w:afterAutospacing="1"/>
        <w:ind w:left="1020"/>
        <w:textAlignment w:val="top"/>
        <w:rPr>
          <w:rFonts w:ascii="Calibri" w:hAnsi="Calibri" w:eastAsia="Times New Roman" w:cs="Calibri"/>
          <w:sz w:val="22"/>
          <w:szCs w:val="22"/>
        </w:rPr>
      </w:pPr>
      <w:r w:rsidRPr="00A576C3">
        <w:rPr>
          <w:rFonts w:ascii="Calibri" w:hAnsi="Calibri" w:eastAsia="Times New Roman" w:cs="Calibri"/>
          <w:b/>
          <w:bCs/>
          <w:sz w:val="22"/>
          <w:szCs w:val="22"/>
        </w:rPr>
        <w:t>Documentation:</w:t>
      </w:r>
      <w:r w:rsidRPr="00A576C3">
        <w:rPr>
          <w:rFonts w:ascii="Calibri" w:hAnsi="Calibri" w:eastAsia="Times New Roman" w:cs="Calibri"/>
          <w:sz w:val="22"/>
          <w:szCs w:val="22"/>
        </w:rPr>
        <w:t> Award criteria requires supplemental documentation to be uploaded (on the next page) to verify adherence to the award requirements. Each file upload field has a maximum file size of 25MB and can support up to 10 individual files. Please combine your supporting documentation where possible.</w:t>
      </w:r>
    </w:p>
    <w:p w:rsidRPr="00A576C3" w:rsidR="00E75ED9" w:rsidP="00E75ED9" w:rsidRDefault="00E75ED9" w14:paraId="1848BBD2" w14:textId="77777777">
      <w:pPr>
        <w:numPr>
          <w:ilvl w:val="0"/>
          <w:numId w:val="2"/>
        </w:numPr>
        <w:spacing w:before="100" w:beforeAutospacing="1" w:after="100" w:afterAutospacing="1"/>
        <w:ind w:left="1020"/>
        <w:textAlignment w:val="top"/>
        <w:rPr>
          <w:rFonts w:ascii="Calibri" w:hAnsi="Calibri" w:eastAsia="Times New Roman" w:cs="Calibri"/>
          <w:sz w:val="22"/>
          <w:szCs w:val="22"/>
        </w:rPr>
      </w:pPr>
      <w:r w:rsidRPr="00A576C3">
        <w:rPr>
          <w:rFonts w:ascii="Calibri" w:hAnsi="Calibri" w:eastAsia="Times New Roman" w:cs="Calibri"/>
          <w:b/>
          <w:bCs/>
          <w:sz w:val="22"/>
          <w:szCs w:val="22"/>
        </w:rPr>
        <w:t>State Agency Confirmation Letter:</w:t>
      </w:r>
      <w:r w:rsidRPr="00A576C3">
        <w:rPr>
          <w:rFonts w:ascii="Calibri" w:hAnsi="Calibri" w:eastAsia="Times New Roman" w:cs="Calibri"/>
          <w:sz w:val="22"/>
          <w:szCs w:val="22"/>
        </w:rPr>
        <w:t> Prior to submitting the Recognition Award application, the State Agency Confirmation Letter from Step 2 of the application process must be submitted. Recognition Award applications may be edited and saved without the letter yet submitted, but the "Submit" button for the application will not be available until the letter has been submitted. Once this is complete, the Recognition Award may be submitted as well.</w:t>
      </w:r>
    </w:p>
    <w:p w:rsidR="00632AC1" w:rsidP="00E75ED9" w:rsidRDefault="00632AC1" w14:paraId="16119089" w14:textId="77777777">
      <w:pPr>
        <w:rPr>
          <w:rFonts w:ascii="Calibri" w:hAnsi="Calibri" w:eastAsia="Times New Roman" w:cs="Calibri"/>
          <w:b/>
          <w:bCs/>
          <w:color w:val="000000"/>
          <w:sz w:val="22"/>
          <w:szCs w:val="22"/>
        </w:rPr>
      </w:pPr>
    </w:p>
    <w:p w:rsidR="00632AC1" w:rsidP="00E75ED9" w:rsidRDefault="00632AC1" w14:paraId="21DF0C39" w14:textId="77777777">
      <w:pPr>
        <w:rPr>
          <w:rFonts w:ascii="Calibri" w:hAnsi="Calibri" w:eastAsia="Times New Roman" w:cs="Calibri"/>
          <w:b/>
          <w:bCs/>
          <w:color w:val="000000"/>
          <w:sz w:val="22"/>
          <w:szCs w:val="22"/>
        </w:rPr>
      </w:pPr>
    </w:p>
    <w:p w:rsidR="00632AC1" w:rsidP="00E75ED9" w:rsidRDefault="00632AC1" w14:paraId="527FDD49" w14:textId="77777777">
      <w:pPr>
        <w:rPr>
          <w:rFonts w:ascii="Calibri" w:hAnsi="Calibri" w:eastAsia="Times New Roman" w:cs="Calibri"/>
          <w:b/>
          <w:bCs/>
          <w:color w:val="000000"/>
          <w:sz w:val="22"/>
          <w:szCs w:val="22"/>
        </w:rPr>
      </w:pPr>
    </w:p>
    <w:p w:rsidR="00632AC1" w:rsidP="00E75ED9" w:rsidRDefault="00632AC1" w14:paraId="0D1441E5" w14:textId="77777777">
      <w:pPr>
        <w:rPr>
          <w:rFonts w:ascii="Calibri" w:hAnsi="Calibri" w:eastAsia="Times New Roman" w:cs="Calibri"/>
          <w:b/>
          <w:bCs/>
          <w:color w:val="000000"/>
          <w:sz w:val="22"/>
          <w:szCs w:val="22"/>
        </w:rPr>
      </w:pPr>
    </w:p>
    <w:p w:rsidR="00632AC1" w:rsidP="00E75ED9" w:rsidRDefault="00632AC1" w14:paraId="2F187EE3" w14:textId="77777777">
      <w:pPr>
        <w:rPr>
          <w:rFonts w:ascii="Calibri" w:hAnsi="Calibri" w:eastAsia="Times New Roman" w:cs="Calibri"/>
          <w:b/>
          <w:bCs/>
          <w:color w:val="000000"/>
          <w:sz w:val="22"/>
          <w:szCs w:val="22"/>
        </w:rPr>
      </w:pPr>
    </w:p>
    <w:p w:rsidR="00632AC1" w:rsidP="00E75ED9" w:rsidRDefault="00632AC1" w14:paraId="000984E2" w14:textId="77777777">
      <w:pPr>
        <w:rPr>
          <w:rFonts w:ascii="Calibri" w:hAnsi="Calibri" w:eastAsia="Times New Roman" w:cs="Calibri"/>
          <w:b/>
          <w:bCs/>
          <w:color w:val="000000"/>
          <w:sz w:val="22"/>
          <w:szCs w:val="22"/>
        </w:rPr>
      </w:pPr>
    </w:p>
    <w:p w:rsidR="00632AC1" w:rsidP="00E75ED9" w:rsidRDefault="00632AC1" w14:paraId="707759CE" w14:textId="77777777">
      <w:pPr>
        <w:rPr>
          <w:rFonts w:ascii="Calibri" w:hAnsi="Calibri" w:eastAsia="Times New Roman" w:cs="Calibri"/>
          <w:b/>
          <w:bCs/>
          <w:color w:val="000000"/>
          <w:sz w:val="22"/>
          <w:szCs w:val="22"/>
        </w:rPr>
      </w:pPr>
    </w:p>
    <w:p w:rsidR="00632AC1" w:rsidP="00E75ED9" w:rsidRDefault="00632AC1" w14:paraId="4BE52B76" w14:textId="77777777">
      <w:pPr>
        <w:rPr>
          <w:rFonts w:ascii="Calibri" w:hAnsi="Calibri" w:eastAsia="Times New Roman" w:cs="Calibri"/>
          <w:b/>
          <w:bCs/>
          <w:color w:val="000000"/>
          <w:sz w:val="22"/>
          <w:szCs w:val="22"/>
        </w:rPr>
      </w:pPr>
    </w:p>
    <w:p w:rsidR="00632AC1" w:rsidP="00E75ED9" w:rsidRDefault="00632AC1" w14:paraId="5AD7F405" w14:textId="77777777">
      <w:pPr>
        <w:rPr>
          <w:rFonts w:ascii="Calibri" w:hAnsi="Calibri" w:eastAsia="Times New Roman" w:cs="Calibri"/>
          <w:b/>
          <w:bCs/>
          <w:color w:val="000000"/>
          <w:sz w:val="22"/>
          <w:szCs w:val="22"/>
        </w:rPr>
      </w:pPr>
    </w:p>
    <w:p w:rsidR="00632AC1" w:rsidP="00E75ED9" w:rsidRDefault="00632AC1" w14:paraId="4287C751" w14:textId="77777777">
      <w:pPr>
        <w:rPr>
          <w:rFonts w:ascii="Calibri" w:hAnsi="Calibri" w:eastAsia="Times New Roman" w:cs="Calibri"/>
          <w:b/>
          <w:bCs/>
          <w:color w:val="000000"/>
          <w:sz w:val="22"/>
          <w:szCs w:val="22"/>
        </w:rPr>
      </w:pPr>
    </w:p>
    <w:p w:rsidR="00632AC1" w:rsidP="00E75ED9" w:rsidRDefault="00632AC1" w14:paraId="1A53A07E" w14:textId="77777777">
      <w:pPr>
        <w:rPr>
          <w:rFonts w:ascii="Calibri" w:hAnsi="Calibri" w:eastAsia="Times New Roman" w:cs="Calibri"/>
          <w:b/>
          <w:bCs/>
          <w:color w:val="000000"/>
          <w:sz w:val="22"/>
          <w:szCs w:val="22"/>
        </w:rPr>
      </w:pPr>
    </w:p>
    <w:p w:rsidR="00385B0F" w:rsidP="00E75ED9" w:rsidRDefault="00385B0F" w14:paraId="2C374CD5" w14:textId="77777777">
      <w:pPr>
        <w:rPr>
          <w:rFonts w:ascii="Calibri" w:hAnsi="Calibri" w:eastAsia="Times New Roman" w:cs="Calibri"/>
          <w:b/>
          <w:bCs/>
          <w:color w:val="000000"/>
          <w:sz w:val="22"/>
          <w:szCs w:val="22"/>
        </w:rPr>
      </w:pPr>
    </w:p>
    <w:p w:rsidRPr="00A576C3" w:rsidR="00E75ED9" w:rsidP="00E75ED9" w:rsidRDefault="00E75ED9" w14:paraId="2908D182" w14:textId="7F7E52B1">
      <w:pPr>
        <w:rPr>
          <w:rFonts w:ascii="Calibri" w:hAnsi="Calibri" w:eastAsia="Times New Roman" w:cs="Calibri"/>
          <w:color w:val="000000"/>
          <w:sz w:val="22"/>
          <w:szCs w:val="22"/>
        </w:rPr>
      </w:pPr>
      <w:r w:rsidRPr="00A576C3">
        <w:rPr>
          <w:rFonts w:ascii="Calibri" w:hAnsi="Calibri" w:eastAsia="Times New Roman" w:cs="Calibri"/>
          <w:b/>
          <w:bCs/>
          <w:color w:val="000000"/>
          <w:sz w:val="22"/>
          <w:szCs w:val="22"/>
        </w:rPr>
        <w:t>Innovative School Lunch Makeover - Application</w:t>
      </w:r>
    </w:p>
    <w:p w:rsidRPr="00A576C3" w:rsidR="00B5651E" w:rsidP="00E75ED9" w:rsidRDefault="00B5651E" w14:paraId="1F8012F9" w14:textId="77777777">
      <w:pPr>
        <w:textAlignment w:val="top"/>
        <w:rPr>
          <w:rFonts w:ascii="Calibri" w:hAnsi="Calibri" w:eastAsia="Times New Roman" w:cs="Calibri"/>
          <w:color w:val="000000"/>
          <w:sz w:val="22"/>
          <w:szCs w:val="22"/>
        </w:rPr>
      </w:pPr>
    </w:p>
    <w:p w:rsidRPr="00A576C3" w:rsidR="00E75ED9" w:rsidP="00B5651E" w:rsidRDefault="00E75ED9" w14:paraId="6B381CC2" w14:textId="23C1EC2A">
      <w:pP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Within the past 12 months, the SFA has improved the nutritional quality of a school lunch meal for at least one grade group, while maintaining student acceptance of the meal. The makeover meal meets all meal pattern requirements.</w:t>
      </w:r>
    </w:p>
    <w:p w:rsidRPr="00A576C3" w:rsidR="00E75ED9" w:rsidP="00E75ED9" w:rsidRDefault="00E75ED9" w14:paraId="62B44160" w14:textId="186C0C10">
      <w:pPr>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b/>
          <w:bCs/>
          <w:color w:val="000000"/>
          <w:sz w:val="22"/>
          <w:szCs w:val="22"/>
        </w:rPr>
        <w:t>1. Within the past 12 months, the makeover meal was served at least three different times.</w:t>
      </w:r>
      <w:r w:rsidRPr="00A576C3" w:rsidR="00B5651E">
        <w:rPr>
          <w:rFonts w:ascii="Calibri" w:hAnsi="Calibri" w:eastAsia="Times New Roman" w:cs="Calibri"/>
          <w:b/>
          <w:bCs/>
          <w:color w:val="000000"/>
          <w:sz w:val="22"/>
          <w:szCs w:val="22"/>
        </w:rPr>
        <w:t xml:space="preserve"> </w:t>
      </w:r>
      <w:r w:rsidRPr="00A576C3">
        <w:rPr>
          <w:rFonts w:ascii="Calibri" w:hAnsi="Calibri" w:eastAsia="Times New Roman" w:cs="Calibri"/>
          <w:b/>
          <w:bCs/>
          <w:color w:val="000000"/>
          <w:sz w:val="22"/>
          <w:szCs w:val="22"/>
        </w:rPr>
        <w:t>The makeover meal must meet ALL the following criteria:</w:t>
      </w:r>
    </w:p>
    <w:p w:rsidRPr="00A576C3" w:rsidR="00E75ED9" w:rsidP="00B5651E" w:rsidRDefault="00E75ED9" w14:paraId="383CE64E"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A576C3">
        <w:rPr>
          <w:rFonts w:ascii="Calibri" w:hAnsi="Calibri" w:eastAsia="Times New Roman" w:cs="Calibri"/>
          <w:b/>
          <w:bCs/>
          <w:color w:val="000000"/>
          <w:sz w:val="22"/>
          <w:szCs w:val="22"/>
        </w:rPr>
        <w:t>Reimbursable meal including all components (i.e., meats/meat alternates, vegetables, fruits, grains, and milk) </w:t>
      </w:r>
    </w:p>
    <w:p w:rsidRPr="00A576C3" w:rsidR="00E75ED9" w:rsidP="00B5651E" w:rsidRDefault="00E75ED9" w14:paraId="135BFD6E"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A576C3">
        <w:rPr>
          <w:rFonts w:ascii="Calibri" w:hAnsi="Calibri" w:eastAsia="Times New Roman" w:cs="Calibri"/>
          <w:b/>
          <w:bCs/>
          <w:color w:val="000000"/>
          <w:sz w:val="22"/>
          <w:szCs w:val="22"/>
        </w:rPr>
        <w:t>Grains must be whole grain-rich grains, as defined by the </w:t>
      </w:r>
      <w:hyperlink w:tgtFrame="_blank" w:history="1" r:id="rId18">
        <w:r w:rsidRPr="00A576C3">
          <w:rPr>
            <w:rFonts w:ascii="Calibri" w:hAnsi="Calibri" w:eastAsia="Times New Roman" w:cs="Calibri"/>
            <w:b/>
            <w:bCs/>
            <w:color w:val="000000"/>
            <w:sz w:val="22"/>
            <w:szCs w:val="22"/>
          </w:rPr>
          <w:t>Grain Requirements for School Meals</w:t>
        </w:r>
      </w:hyperlink>
      <w:r w:rsidRPr="00A576C3">
        <w:rPr>
          <w:rFonts w:ascii="Calibri" w:hAnsi="Calibri" w:eastAsia="Times New Roman" w:cs="Calibri"/>
          <w:b/>
          <w:bCs/>
          <w:color w:val="000000"/>
          <w:sz w:val="22"/>
          <w:szCs w:val="22"/>
        </w:rPr>
        <w:t>, and no grain-based desserts can be used, as defined by superscripts 3, 4, or 5 in the </w:t>
      </w:r>
      <w:hyperlink w:tgtFrame="_blank" w:history="1" r:id="rId19">
        <w:r w:rsidRPr="00A576C3">
          <w:rPr>
            <w:rFonts w:ascii="Calibri" w:hAnsi="Calibri" w:eastAsia="Times New Roman" w:cs="Calibri"/>
            <w:b/>
            <w:bCs/>
            <w:color w:val="000000"/>
            <w:sz w:val="22"/>
            <w:szCs w:val="22"/>
          </w:rPr>
          <w:t>Food Buying Guide for Child Nutrition Program’s Exhibit A: Grain Requirements for Child Nutrition Programs</w:t>
        </w:r>
      </w:hyperlink>
      <w:r w:rsidRPr="00A576C3">
        <w:rPr>
          <w:rFonts w:ascii="Calibri" w:hAnsi="Calibri" w:eastAsia="Times New Roman" w:cs="Calibri"/>
          <w:b/>
          <w:bCs/>
          <w:color w:val="000000"/>
          <w:sz w:val="22"/>
          <w:szCs w:val="22"/>
        </w:rPr>
        <w:t>.</w:t>
      </w:r>
    </w:p>
    <w:p w:rsidRPr="00A576C3" w:rsidR="00E75ED9" w:rsidP="00B5651E" w:rsidRDefault="00E75ED9" w14:paraId="4B161630"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A576C3">
        <w:rPr>
          <w:rFonts w:ascii="Calibri" w:hAnsi="Calibri" w:eastAsia="Times New Roman" w:cs="Calibri"/>
          <w:b/>
          <w:bCs/>
          <w:color w:val="000000"/>
          <w:sz w:val="22"/>
          <w:szCs w:val="22"/>
        </w:rPr>
        <w:t>Changes can be made to entrees and/or sides.</w:t>
      </w:r>
    </w:p>
    <w:p w:rsidRPr="00A576C3" w:rsidR="00E75ED9" w:rsidP="00B5651E" w:rsidRDefault="00E75ED9" w14:paraId="295E163E" w14:textId="232B96CD">
      <w:pPr>
        <w:pStyle w:val="ListParagraph"/>
        <w:numPr>
          <w:ilvl w:val="0"/>
          <w:numId w:val="3"/>
        </w:numPr>
        <w:tabs>
          <w:tab w:val="clear" w:pos="720"/>
        </w:tabs>
        <w:spacing w:before="100" w:beforeAutospacing="1" w:after="100" w:afterAutospacing="1"/>
        <w:textAlignment w:val="top"/>
        <w:rPr>
          <w:rFonts w:ascii="Calibri" w:hAnsi="Calibri" w:eastAsia="Times New Roman" w:cs="Calibri"/>
          <w:b/>
          <w:bCs/>
          <w:color w:val="000000"/>
          <w:sz w:val="22"/>
          <w:szCs w:val="22"/>
        </w:rPr>
      </w:pPr>
      <w:r w:rsidRPr="00A576C3">
        <w:rPr>
          <w:rFonts w:ascii="Calibri" w:hAnsi="Calibri" w:eastAsia="Times New Roman" w:cs="Calibri"/>
          <w:b/>
          <w:bCs/>
          <w:color w:val="000000"/>
          <w:sz w:val="22"/>
          <w:szCs w:val="22"/>
        </w:rPr>
        <w:t>The Healthy Meals Incentives sodium limits for the meal: </w:t>
      </w:r>
    </w:p>
    <w:tbl>
      <w:tblPr>
        <w:tblStyle w:val="TableGrid"/>
        <w:tblW w:w="0" w:type="auto"/>
        <w:jc w:val="center"/>
        <w:tblLook w:val="04A0" w:firstRow="1" w:lastRow="0" w:firstColumn="1" w:lastColumn="0" w:noHBand="0" w:noVBand="1"/>
      </w:tblPr>
      <w:tblGrid>
        <w:gridCol w:w="2695"/>
        <w:gridCol w:w="4680"/>
      </w:tblGrid>
      <w:tr w:rsidRPr="00A576C3" w:rsidR="004328B5" w:rsidTr="008C0611" w14:paraId="25CC9ABA" w14:textId="77777777">
        <w:trPr>
          <w:jc w:val="center"/>
        </w:trPr>
        <w:tc>
          <w:tcPr>
            <w:tcW w:w="2695" w:type="dxa"/>
          </w:tcPr>
          <w:p w:rsidRPr="00A576C3" w:rsidR="004328B5" w:rsidP="008C0611" w:rsidRDefault="004328B5" w14:paraId="67FD6484" w14:textId="6E9AA8E5">
            <w:pPr>
              <w:spacing w:before="100" w:beforeAutospacing="1" w:after="100" w:afterAutospacing="1"/>
              <w:jc w:val="center"/>
              <w:textAlignment w:val="top"/>
              <w:rPr>
                <w:rFonts w:ascii="Calibri" w:hAnsi="Calibri" w:eastAsia="Times New Roman" w:cs="Calibri"/>
                <w:b/>
                <w:bCs/>
                <w:color w:val="000000"/>
                <w:sz w:val="22"/>
                <w:szCs w:val="22"/>
              </w:rPr>
            </w:pPr>
            <w:r w:rsidRPr="00A576C3">
              <w:rPr>
                <w:rFonts w:ascii="Calibri" w:hAnsi="Calibri" w:eastAsia="Times New Roman" w:cs="Calibri"/>
                <w:b/>
                <w:bCs/>
                <w:color w:val="000000"/>
                <w:sz w:val="22"/>
                <w:szCs w:val="22"/>
              </w:rPr>
              <w:t>Age/Grade Group</w:t>
            </w:r>
          </w:p>
        </w:tc>
        <w:tc>
          <w:tcPr>
            <w:tcW w:w="4680" w:type="dxa"/>
          </w:tcPr>
          <w:p w:rsidRPr="00A576C3" w:rsidR="004328B5" w:rsidP="008C0611" w:rsidRDefault="004328B5" w14:paraId="7F060A78" w14:textId="0B169455">
            <w:pPr>
              <w:spacing w:before="100" w:beforeAutospacing="1" w:after="100" w:afterAutospacing="1"/>
              <w:jc w:val="center"/>
              <w:textAlignment w:val="top"/>
              <w:rPr>
                <w:rFonts w:ascii="Calibri" w:hAnsi="Calibri" w:eastAsia="Times New Roman" w:cs="Calibri"/>
                <w:b/>
                <w:bCs/>
                <w:color w:val="000000"/>
                <w:sz w:val="22"/>
                <w:szCs w:val="22"/>
              </w:rPr>
            </w:pPr>
            <w:r w:rsidRPr="00A576C3">
              <w:rPr>
                <w:rFonts w:ascii="Calibri" w:hAnsi="Calibri" w:eastAsia="Times New Roman" w:cs="Calibri"/>
                <w:b/>
                <w:bCs/>
                <w:color w:val="000000"/>
                <w:sz w:val="22"/>
                <w:szCs w:val="22"/>
              </w:rPr>
              <w:t>Healthy Meals Incentives Sodium Limits</w:t>
            </w:r>
          </w:p>
        </w:tc>
      </w:tr>
      <w:tr w:rsidRPr="00A576C3" w:rsidR="004328B5" w:rsidTr="008C0611" w14:paraId="62EBAC0D" w14:textId="77777777">
        <w:trPr>
          <w:jc w:val="center"/>
        </w:trPr>
        <w:tc>
          <w:tcPr>
            <w:tcW w:w="2695" w:type="dxa"/>
          </w:tcPr>
          <w:p w:rsidRPr="00A576C3" w:rsidR="008C0611" w:rsidP="008C0611" w:rsidRDefault="008C0611" w14:paraId="3558923C" w14:textId="07BAD5A6">
            <w:pPr>
              <w:spacing w:before="100" w:beforeAutospacing="1" w:after="100" w:afterAutospacing="1"/>
              <w:jc w:val="cente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K-5</w:t>
            </w:r>
          </w:p>
        </w:tc>
        <w:tc>
          <w:tcPr>
            <w:tcW w:w="4680" w:type="dxa"/>
          </w:tcPr>
          <w:p w:rsidRPr="00A576C3" w:rsidR="004328B5" w:rsidP="008C0611" w:rsidRDefault="008C0611" w14:paraId="21EED846" w14:textId="1D3E1789">
            <w:pPr>
              <w:spacing w:before="100" w:beforeAutospacing="1" w:after="100" w:afterAutospacing="1"/>
              <w:jc w:val="cente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u w:val="single"/>
              </w:rPr>
              <w:t xml:space="preserve">&lt; </w:t>
            </w:r>
            <w:r w:rsidRPr="00A576C3">
              <w:rPr>
                <w:rFonts w:ascii="Calibri" w:hAnsi="Calibri" w:eastAsia="Times New Roman" w:cs="Calibri"/>
                <w:color w:val="000000"/>
                <w:sz w:val="22"/>
                <w:szCs w:val="22"/>
              </w:rPr>
              <w:t>1,000 mg</w:t>
            </w:r>
          </w:p>
        </w:tc>
      </w:tr>
      <w:tr w:rsidRPr="00A576C3" w:rsidR="004328B5" w:rsidTr="008C0611" w14:paraId="0279F0A7" w14:textId="77777777">
        <w:trPr>
          <w:jc w:val="center"/>
        </w:trPr>
        <w:tc>
          <w:tcPr>
            <w:tcW w:w="2695" w:type="dxa"/>
          </w:tcPr>
          <w:p w:rsidRPr="00A576C3" w:rsidR="004328B5" w:rsidP="008C0611" w:rsidRDefault="008C0611" w14:paraId="06345886" w14:textId="59FE72AD">
            <w:pPr>
              <w:spacing w:before="100" w:beforeAutospacing="1" w:after="100" w:afterAutospacing="1"/>
              <w:jc w:val="cente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6-8</w:t>
            </w:r>
          </w:p>
        </w:tc>
        <w:tc>
          <w:tcPr>
            <w:tcW w:w="4680" w:type="dxa"/>
          </w:tcPr>
          <w:p w:rsidRPr="00A576C3" w:rsidR="004328B5" w:rsidP="008C0611" w:rsidRDefault="008C0611" w14:paraId="2134D271" w14:textId="6B231074">
            <w:pPr>
              <w:spacing w:before="100" w:beforeAutospacing="1" w:after="100" w:afterAutospacing="1"/>
              <w:jc w:val="cente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u w:val="single"/>
              </w:rPr>
              <w:t xml:space="preserve">&lt; </w:t>
            </w:r>
            <w:r w:rsidRPr="00A576C3">
              <w:rPr>
                <w:rFonts w:ascii="Calibri" w:hAnsi="Calibri" w:eastAsia="Times New Roman" w:cs="Calibri"/>
                <w:color w:val="000000"/>
                <w:sz w:val="22"/>
                <w:szCs w:val="22"/>
              </w:rPr>
              <w:t>1,105 mg</w:t>
            </w:r>
          </w:p>
        </w:tc>
      </w:tr>
      <w:tr w:rsidRPr="00A576C3" w:rsidR="004328B5" w:rsidTr="008C0611" w14:paraId="2002A465" w14:textId="77777777">
        <w:trPr>
          <w:jc w:val="center"/>
        </w:trPr>
        <w:tc>
          <w:tcPr>
            <w:tcW w:w="2695" w:type="dxa"/>
          </w:tcPr>
          <w:p w:rsidRPr="00A576C3" w:rsidR="004328B5" w:rsidP="008C0611" w:rsidRDefault="008C0611" w14:paraId="1B11E19B" w14:textId="7EEEE2DE">
            <w:pPr>
              <w:spacing w:before="100" w:beforeAutospacing="1" w:after="100" w:afterAutospacing="1"/>
              <w:jc w:val="cente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9-12</w:t>
            </w:r>
          </w:p>
        </w:tc>
        <w:tc>
          <w:tcPr>
            <w:tcW w:w="4680" w:type="dxa"/>
          </w:tcPr>
          <w:p w:rsidRPr="00A576C3" w:rsidR="004328B5" w:rsidP="008C0611" w:rsidRDefault="008C0611" w14:paraId="1808ADDD" w14:textId="625A0333">
            <w:pPr>
              <w:spacing w:before="100" w:beforeAutospacing="1" w:after="100" w:afterAutospacing="1"/>
              <w:jc w:val="cente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u w:val="single"/>
              </w:rPr>
              <w:t xml:space="preserve">&lt; </w:t>
            </w:r>
            <w:r w:rsidRPr="00A576C3">
              <w:rPr>
                <w:rFonts w:ascii="Calibri" w:hAnsi="Calibri" w:eastAsia="Times New Roman" w:cs="Calibri"/>
                <w:color w:val="000000"/>
                <w:sz w:val="22"/>
                <w:szCs w:val="22"/>
              </w:rPr>
              <w:t>1,150 mg</w:t>
            </w:r>
          </w:p>
        </w:tc>
      </w:tr>
    </w:tbl>
    <w:p w:rsidRPr="00A576C3" w:rsidR="00E75ED9" w:rsidP="00E75ED9" w:rsidRDefault="008C0611" w14:paraId="1211CFB5" w14:textId="69530F8C">
      <w:pP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br/>
      </w:r>
      <w:r w:rsidRPr="00A576C3" w:rsidR="00E75ED9">
        <w:rPr>
          <w:rFonts w:ascii="Calibri" w:hAnsi="Calibri" w:eastAsia="Times New Roman" w:cs="Calibri"/>
          <w:color w:val="000000"/>
          <w:sz w:val="22"/>
          <w:szCs w:val="22"/>
        </w:rPr>
        <w:t>Please provide a description of what changes were made to the lunch to meet the criteria, including: </w:t>
      </w:r>
    </w:p>
    <w:p w:rsidRPr="00A576C3" w:rsidR="00E75ED9" w:rsidP="008C0611" w:rsidRDefault="00E75ED9" w14:paraId="505A1511" w14:textId="2749973A">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 xml:space="preserve">How they were </w:t>
      </w:r>
      <w:proofErr w:type="gramStart"/>
      <w:r w:rsidRPr="00A576C3">
        <w:rPr>
          <w:rFonts w:ascii="Calibri" w:hAnsi="Calibri" w:eastAsia="Times New Roman" w:cs="Calibri"/>
          <w:color w:val="000000"/>
          <w:sz w:val="22"/>
          <w:szCs w:val="22"/>
        </w:rPr>
        <w:t>implemented;</w:t>
      </w:r>
      <w:proofErr w:type="gramEnd"/>
    </w:p>
    <w:p w:rsidRPr="00A576C3" w:rsidR="00E75ED9" w:rsidP="008C0611" w:rsidRDefault="00E75ED9" w14:paraId="2AE6FD80" w14:textId="231947BB">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When the changes occurred including three different times they were implemented; and</w:t>
      </w:r>
    </w:p>
    <w:p w:rsidRPr="00385B0F" w:rsidR="00385B0F" w:rsidP="00385B0F" w:rsidRDefault="00E75ED9" w14:paraId="127510DD" w14:textId="26BDD35C">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What the impact was on reducing sodium (e.g., menus have reduced sodium by X grams).</w:t>
      </w:r>
    </w:p>
    <w:p w:rsidR="006B07F8" w:rsidRDefault="006B07F8" w14:paraId="31305A39" w14:textId="77777777">
      <w:r>
        <w:br w:type="page"/>
      </w:r>
    </w:p>
    <w:p w:rsidRPr="006B07F8" w:rsidR="008C0611" w:rsidP="006B07F8" w:rsidRDefault="006B07F8" w14:paraId="39D6A64E" w14:textId="0ACFA147">
      <w:r w:rsidRPr="006B07F8">
        <w:lastRenderedPageBreak/>
        <w:t>Your description should not exceed 800 words total.</w:t>
      </w:r>
      <w:r w:rsidRPr="006B07F8">
        <w:br/>
      </w:r>
      <w:r w:rsidRPr="00A576C3" w:rsidR="00665C70">
        <w:rPr>
          <w:rFonts w:ascii="Calibri" w:hAnsi="Calibri" w:eastAsia="Times New Roman" w:cs="Calibri"/>
          <w:noProof/>
          <w:color w:val="000000"/>
          <w:sz w:val="22"/>
          <w:szCs w:val="22"/>
        </w:rPr>
        <mc:AlternateContent>
          <mc:Choice Requires="wps">
            <w:drawing>
              <wp:inline distT="0" distB="0" distL="0" distR="0" wp14:anchorId="321CAA94" wp14:editId="6096C97C">
                <wp:extent cx="5943600" cy="3256767"/>
                <wp:effectExtent l="0" t="0" r="19050" b="20320"/>
                <wp:docPr id="161954819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256767"/>
                        </a:xfrm>
                        <a:prstGeom prst="rect">
                          <a:avLst/>
                        </a:prstGeom>
                        <a:solidFill>
                          <a:schemeClr val="lt1"/>
                        </a:solidFill>
                        <a:ln w="6350">
                          <a:solidFill>
                            <a:prstClr val="black"/>
                          </a:solidFill>
                        </a:ln>
                      </wps:spPr>
                      <wps:txbx>
                        <w:txbxContent>
                          <w:p w:rsidR="00665C70" w:rsidP="00665C70" w:rsidRDefault="00665C70" w14:paraId="17867E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style="width:468pt;height:256.45pt;visibility:visible;mso-wrap-style:square;mso-left-percent:-10001;mso-top-percent:-10001;mso-position-horizontal:absolute;mso-position-horizontal-relative:char;mso-position-vertical:absolute;mso-position-vertical-relative:line;mso-left-percent:-10001;mso-top-percent:-10001;v-text-anchor:top" alt="&quot;&quot;"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" w14:anchorId="321CAA94">
                <v:textbox>
                  <w:txbxContent>
                    <w:p w:rsidR="00665C70" w:rsidP="00665C70" w:rsidRDefault="00665C70" w14:paraId="17867E74" w14:textId="77777777"/>
                  </w:txbxContent>
                </v:textbox>
                <w10:anchorlock/>
              </v:shape>
            </w:pict>
          </mc:Fallback>
        </mc:AlternateContent>
      </w:r>
    </w:p>
    <w:p w:rsidRPr="00A576C3" w:rsidR="00E75ED9" w:rsidP="00E75ED9" w:rsidRDefault="00E75ED9" w14:paraId="7F9BB513" w14:textId="77777777">
      <w:pPr>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SFA must submit at least </w:t>
      </w:r>
      <w:r w:rsidRPr="00A576C3">
        <w:rPr>
          <w:rFonts w:ascii="Calibri" w:hAnsi="Calibri" w:eastAsia="Times New Roman" w:cs="Calibri"/>
          <w:b/>
          <w:bCs/>
          <w:color w:val="000000"/>
          <w:sz w:val="22"/>
          <w:szCs w:val="22"/>
        </w:rPr>
        <w:t>one of </w:t>
      </w:r>
      <w:r w:rsidRPr="00A576C3">
        <w:rPr>
          <w:rFonts w:ascii="Calibri" w:hAnsi="Calibri" w:eastAsia="Times New Roman" w:cs="Calibri"/>
          <w:color w:val="000000"/>
          <w:sz w:val="22"/>
          <w:szCs w:val="22"/>
        </w:rPr>
        <w:t>the following for the entire meal:</w:t>
      </w:r>
    </w:p>
    <w:p w:rsidRPr="00A576C3" w:rsidR="00E75ED9" w:rsidP="008C0611" w:rsidRDefault="00E75ED9" w14:paraId="137E8CD8"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Nutrient analysis of recipe(s) OR</w:t>
      </w:r>
    </w:p>
    <w:p w:rsidRPr="00A576C3" w:rsidR="00E75ED9" w:rsidP="008C0611" w:rsidRDefault="00E75ED9" w14:paraId="78EE0685"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Nutrition facts label(s) OR</w:t>
      </w:r>
    </w:p>
    <w:p w:rsidRPr="00A576C3" w:rsidR="00E75ED9" w:rsidP="00E75ED9" w:rsidRDefault="00E75ED9" w14:paraId="5F829A0F" w14:textId="77FF11E1">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Nutrition information for the new meal </w:t>
      </w:r>
    </w:p>
    <w:p w:rsidRPr="00A576C3" w:rsidR="00E75ED9" w:rsidP="00E75ED9" w:rsidRDefault="00E75ED9" w14:paraId="305D1542" w14:textId="77777777">
      <w:pPr>
        <w:textAlignment w:val="top"/>
        <w:rPr>
          <w:rFonts w:ascii="Calibri" w:hAnsi="Calibri" w:eastAsia="Times New Roman" w:cs="Calibri"/>
          <w:color w:val="000000"/>
          <w:sz w:val="22"/>
          <w:szCs w:val="22"/>
        </w:rPr>
      </w:pPr>
      <w:r w:rsidRPr="00A576C3">
        <w:rPr>
          <w:rFonts w:ascii="Calibri" w:hAnsi="Calibri" w:eastAsia="Times New Roman" w:cs="Calibri"/>
          <w:b/>
          <w:bCs/>
          <w:color w:val="000000"/>
          <w:sz w:val="22"/>
          <w:szCs w:val="22"/>
        </w:rPr>
        <w:t>2. The makeover meal is implemented in at least one school, for at least one grade group, within the SFA that participates in the NSLP and offered as part of school meal service at least three different times during the 12 months prior to award submission.</w:t>
      </w:r>
    </w:p>
    <w:p w:rsidRPr="00A576C3" w:rsidR="008C0611" w:rsidP="00E75ED9" w:rsidRDefault="008C0611" w14:paraId="7727B77D" w14:textId="77777777">
      <w:pPr>
        <w:textAlignment w:val="top"/>
        <w:rPr>
          <w:rFonts w:ascii="Calibri" w:hAnsi="Calibri" w:eastAsia="Times New Roman" w:cs="Calibri"/>
          <w:color w:val="000000"/>
          <w:sz w:val="22"/>
          <w:szCs w:val="22"/>
        </w:rPr>
      </w:pPr>
    </w:p>
    <w:p w:rsidRPr="00A576C3" w:rsidR="00E75ED9" w:rsidP="00E75ED9" w:rsidRDefault="00E75ED9" w14:paraId="7E054D5B" w14:textId="53BBAC54">
      <w:pP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 xml:space="preserve">Please upload </w:t>
      </w:r>
      <w:r w:rsidRPr="00A576C3" w:rsidR="008156E8">
        <w:rPr>
          <w:rFonts w:ascii="Calibri" w:hAnsi="Calibri" w:eastAsia="Times New Roman" w:cs="Calibri"/>
          <w:color w:val="000000"/>
          <w:sz w:val="22"/>
          <w:szCs w:val="22"/>
        </w:rPr>
        <w:t>a list of</w:t>
      </w:r>
      <w:r w:rsidRPr="00A576C3">
        <w:rPr>
          <w:rFonts w:ascii="Calibri" w:hAnsi="Calibri" w:eastAsia="Times New Roman" w:cs="Calibri"/>
          <w:color w:val="000000"/>
          <w:sz w:val="22"/>
          <w:szCs w:val="22"/>
        </w:rPr>
        <w:t xml:space="preserve"> the school(s) used to qualify for the award including name and grade levels.</w:t>
      </w:r>
      <w:r w:rsidRPr="00A576C3" w:rsidR="007E1D45">
        <w:rPr>
          <w:rFonts w:ascii="Calibri" w:hAnsi="Calibri" w:eastAsia="Times New Roman" w:cs="Calibri"/>
          <w:color w:val="000000"/>
          <w:sz w:val="22"/>
          <w:szCs w:val="22"/>
        </w:rPr>
        <w:t xml:space="preserve"> (A list of school names and grade levels is adequate.)</w:t>
      </w:r>
    </w:p>
    <w:p w:rsidRPr="00A576C3" w:rsidR="008C0611" w:rsidP="00E75ED9" w:rsidRDefault="008C0611" w14:paraId="2138B6E2" w14:textId="77777777">
      <w:pPr>
        <w:textAlignment w:val="top"/>
        <w:rPr>
          <w:rFonts w:ascii="Calibri" w:hAnsi="Calibri" w:eastAsia="Times New Roman" w:cs="Calibri"/>
          <w:color w:val="ED8B00"/>
          <w:sz w:val="22"/>
          <w:szCs w:val="22"/>
        </w:rPr>
      </w:pPr>
    </w:p>
    <w:p w:rsidRPr="00A576C3" w:rsidR="00E75ED9" w:rsidP="008C0611" w:rsidRDefault="00E75ED9" w14:paraId="26B8EDFC" w14:textId="7C901BC7">
      <w:pPr>
        <w:textAlignment w:val="top"/>
        <w:rPr>
          <w:rFonts w:ascii="Calibri" w:hAnsi="Calibri" w:eastAsia="Times New Roman" w:cs="Calibri"/>
          <w:color w:val="FF0000"/>
          <w:sz w:val="22"/>
          <w:szCs w:val="22"/>
        </w:rPr>
      </w:pPr>
      <w:r w:rsidRPr="00A576C3">
        <w:rPr>
          <w:rFonts w:ascii="Calibri" w:hAnsi="Calibri" w:eastAsia="Times New Roman" w:cs="Calibri"/>
          <w:color w:val="000000"/>
          <w:sz w:val="22"/>
          <w:szCs w:val="22"/>
        </w:rPr>
        <w:t>Please upload lunch menus for the original meal and new meal. </w:t>
      </w:r>
    </w:p>
    <w:p w:rsidRPr="00A576C3" w:rsidR="008C0611" w:rsidP="008C0611" w:rsidRDefault="008C0611" w14:paraId="28E60E5E" w14:textId="77777777">
      <w:pPr>
        <w:textAlignment w:val="top"/>
        <w:rPr>
          <w:rFonts w:ascii="Calibri" w:hAnsi="Calibri" w:eastAsia="Times New Roman" w:cs="Calibri"/>
          <w:color w:val="000000"/>
          <w:sz w:val="22"/>
          <w:szCs w:val="22"/>
        </w:rPr>
      </w:pPr>
    </w:p>
    <w:p w:rsidRPr="00A576C3" w:rsidR="00E75ED9" w:rsidP="00E75ED9" w:rsidRDefault="00E75ED9" w14:paraId="1F8E9D23" w14:textId="77777777">
      <w:pPr>
        <w:textAlignment w:val="top"/>
        <w:rPr>
          <w:rFonts w:ascii="Calibri" w:hAnsi="Calibri" w:eastAsia="Times New Roman" w:cs="Calibri"/>
          <w:color w:val="000000"/>
          <w:sz w:val="22"/>
          <w:szCs w:val="22"/>
        </w:rPr>
      </w:pPr>
      <w:r w:rsidRPr="00A576C3">
        <w:rPr>
          <w:rFonts w:ascii="Calibri" w:hAnsi="Calibri" w:eastAsia="Times New Roman" w:cs="Calibri"/>
          <w:b/>
          <w:bCs/>
          <w:color w:val="000000"/>
          <w:sz w:val="22"/>
          <w:szCs w:val="22"/>
        </w:rPr>
        <w:t>3. The SFA engages students in the selection/development and marketing/promotion of the makeover meal.</w:t>
      </w:r>
    </w:p>
    <w:p w:rsidRPr="00A576C3" w:rsidR="008C0611" w:rsidP="00E75ED9" w:rsidRDefault="008C0611" w14:paraId="593EBA29" w14:textId="77777777">
      <w:pPr>
        <w:textAlignment w:val="top"/>
        <w:rPr>
          <w:rFonts w:ascii="Calibri" w:hAnsi="Calibri" w:eastAsia="Times New Roman" w:cs="Calibri"/>
          <w:color w:val="000000"/>
          <w:sz w:val="22"/>
          <w:szCs w:val="22"/>
        </w:rPr>
      </w:pPr>
    </w:p>
    <w:p w:rsidRPr="00A576C3" w:rsidR="00E75ED9" w:rsidP="00E75ED9" w:rsidRDefault="00E75ED9" w14:paraId="3D2F1138" w14:textId="1CC1FE1F">
      <w:pPr>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Please add a description of actions taken to engage students including:</w:t>
      </w:r>
    </w:p>
    <w:p w:rsidRPr="00A576C3" w:rsidR="00E75ED9" w:rsidP="008C0611" w:rsidRDefault="00E75ED9" w14:paraId="51B47273"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Student acceptance reflected in increased participation for that meal. </w:t>
      </w:r>
    </w:p>
    <w:p w:rsidRPr="00A576C3" w:rsidR="00E75ED9" w:rsidP="008C0611" w:rsidRDefault="00E75ED9" w14:paraId="12978F34" w14:textId="77777777">
      <w:pPr>
        <w:pStyle w:val="ListParagraph"/>
        <w:numPr>
          <w:ilvl w:val="0"/>
          <w:numId w:val="3"/>
        </w:numPr>
        <w:tabs>
          <w:tab w:val="clear" w:pos="720"/>
        </w:tabs>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Student acceptability findings (e.g., student survey results showing percent acceptability of the new meal, taste test results), and/or</w:t>
      </w:r>
    </w:p>
    <w:p w:rsidRPr="00A576C3" w:rsidR="00E75ED9" w:rsidP="00385B0F" w:rsidRDefault="00E75ED9" w14:paraId="5B5D872B" w14:textId="77777777">
      <w:pPr>
        <w:pStyle w:val="ListParagraph"/>
        <w:numPr>
          <w:ilvl w:val="0"/>
          <w:numId w:val="3"/>
        </w:numPr>
        <w:tabs>
          <w:tab w:val="clear" w:pos="720"/>
        </w:tabs>
        <w:spacing w:before="100" w:beforeAutospacing="1"/>
        <w:textAlignment w:val="top"/>
        <w:rPr>
          <w:rFonts w:ascii="Calibri" w:hAnsi="Calibri" w:eastAsia="Times New Roman" w:cs="Calibri"/>
          <w:color w:val="000000"/>
          <w:sz w:val="22"/>
          <w:szCs w:val="22"/>
        </w:rPr>
      </w:pPr>
      <w:r w:rsidRPr="00A576C3">
        <w:rPr>
          <w:rFonts w:ascii="Calibri" w:hAnsi="Calibri" w:eastAsia="Times New Roman" w:cs="Calibri"/>
          <w:color w:val="000000"/>
          <w:sz w:val="22"/>
          <w:szCs w:val="22"/>
        </w:rPr>
        <w:t>How students were engaged in the marketing/promotion of the lunch meal.</w:t>
      </w:r>
    </w:p>
    <w:p w:rsidR="006B07F8" w:rsidP="006B07F8" w:rsidRDefault="006B07F8" w14:paraId="5259CB70" w14:textId="77777777">
      <w:pPr>
        <w:spacing w:before="100" w:beforeAutospacing="1"/>
        <w:ind w:left="360"/>
        <w:textAlignment w:val="top"/>
        <w:rPr>
          <w:rFonts w:ascii="Calibri" w:hAnsi="Calibri" w:eastAsia="Times New Roman" w:cs="Calibri"/>
          <w:color w:val="000000"/>
          <w:sz w:val="22"/>
          <w:szCs w:val="22"/>
        </w:rPr>
      </w:pPr>
    </w:p>
    <w:p w:rsidR="006B07F8" w:rsidP="006B07F8" w:rsidRDefault="006B07F8" w14:paraId="44F9B693" w14:textId="77777777">
      <w:pPr>
        <w:spacing w:before="100" w:beforeAutospacing="1"/>
        <w:ind w:left="360"/>
        <w:textAlignment w:val="top"/>
        <w:rPr>
          <w:rFonts w:ascii="Calibri" w:hAnsi="Calibri" w:eastAsia="Times New Roman" w:cs="Calibri"/>
          <w:color w:val="000000"/>
          <w:sz w:val="22"/>
          <w:szCs w:val="22"/>
        </w:rPr>
      </w:pPr>
    </w:p>
    <w:p w:rsidR="006B07F8" w:rsidP="006B07F8" w:rsidRDefault="006B07F8" w14:paraId="4BBC1136" w14:textId="77777777">
      <w:pPr>
        <w:spacing w:before="100" w:beforeAutospacing="1"/>
        <w:ind w:left="360"/>
        <w:textAlignment w:val="top"/>
        <w:rPr>
          <w:rFonts w:ascii="Calibri" w:hAnsi="Calibri" w:eastAsia="Times New Roman" w:cs="Calibri"/>
          <w:color w:val="000000"/>
          <w:sz w:val="22"/>
          <w:szCs w:val="22"/>
        </w:rPr>
      </w:pPr>
    </w:p>
    <w:p w:rsidR="006B07F8" w:rsidP="006B07F8" w:rsidRDefault="006B07F8" w14:paraId="6E0D9261" w14:textId="6EF35CB4">
      <w:pPr>
        <w:textAlignment w:val="top"/>
        <w:rPr>
          <w:rFonts w:ascii="Calibri" w:hAnsi="Calibri" w:eastAsia="Times New Roman" w:cs="Calibri"/>
          <w:color w:val="000000"/>
          <w:sz w:val="22"/>
          <w:szCs w:val="22"/>
        </w:rPr>
      </w:pPr>
      <w:r w:rsidRPr="006B07F8">
        <w:rPr>
          <w:rFonts w:ascii="Calibri" w:hAnsi="Calibri" w:eastAsia="Times New Roman" w:cs="Calibri"/>
          <w:color w:val="000000"/>
          <w:sz w:val="22"/>
          <w:szCs w:val="22"/>
        </w:rPr>
        <w:t>Your description should not exceed 800 words total.</w:t>
      </w:r>
      <w:r w:rsidRPr="006B07F8">
        <w:rPr>
          <w:rFonts w:ascii="Calibri" w:hAnsi="Calibri" w:eastAsia="Times New Roman" w:cs="Calibri"/>
          <w:noProof/>
          <w:color w:val="000000"/>
          <w:sz w:val="22"/>
          <w:szCs w:val="22"/>
        </w:rPr>
        <w:t xml:space="preserve"> </w:t>
      </w:r>
    </w:p>
    <w:p w:rsidRPr="00A576C3" w:rsidR="00E75ED9" w:rsidP="006B07F8" w:rsidRDefault="00665C70" w14:paraId="2E176F30" w14:textId="31E6606A">
      <w:pPr>
        <w:textAlignment w:val="top"/>
        <w:rPr>
          <w:rFonts w:ascii="Calibri" w:hAnsi="Calibri" w:eastAsia="Times New Roman" w:cs="Calibri"/>
          <w:color w:val="000000"/>
          <w:sz w:val="22"/>
          <w:szCs w:val="22"/>
        </w:rPr>
      </w:pPr>
      <w:r w:rsidRPr="00A576C3">
        <w:rPr>
          <w:rFonts w:ascii="Calibri" w:hAnsi="Calibri" w:eastAsia="Times New Roman" w:cs="Calibri"/>
          <w:noProof/>
          <w:color w:val="000000"/>
          <w:sz w:val="22"/>
          <w:szCs w:val="22"/>
        </w:rPr>
        <mc:AlternateContent>
          <mc:Choice Requires="wps">
            <w:drawing>
              <wp:inline distT="0" distB="0" distL="0" distR="0" wp14:anchorId="0A2CC940" wp14:editId="13BC862C">
                <wp:extent cx="5943600" cy="3024505"/>
                <wp:effectExtent l="0" t="0" r="19050" b="23495"/>
                <wp:docPr id="773698707"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chemeClr val="lt1"/>
                        </a:solidFill>
                        <a:ln w="6350">
                          <a:solidFill>
                            <a:prstClr val="black"/>
                          </a:solidFill>
                        </a:ln>
                      </wps:spPr>
                      <wps:txbx>
                        <w:txbxContent>
                          <w:p w:rsidR="00665C70" w:rsidP="00665C70" w:rsidRDefault="00665C70" w14:paraId="434848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8" style="width:468pt;height:238.15pt;visibility:visible;mso-wrap-style:square;mso-left-percent:-10001;mso-top-percent:-10001;mso-position-horizontal:absolute;mso-position-horizontal-relative:char;mso-position-vertical:absolute;mso-position-vertical-relative:line;mso-left-percent:-10001;mso-top-percent:-10001;v-text-anchor:top" alt="&quot;&quot;"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vg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" w14:anchorId="0A2CC940">
                <v:textbox>
                  <w:txbxContent>
                    <w:p w:rsidR="00665C70" w:rsidP="00665C70" w:rsidRDefault="00665C70" w14:paraId="43484850" w14:textId="77777777"/>
                  </w:txbxContent>
                </v:textbox>
                <w10:anchorlock/>
              </v:shape>
            </w:pict>
          </mc:Fallback>
        </mc:AlternateContent>
      </w:r>
      <w:r w:rsidRPr="00665C70">
        <w:rPr>
          <w:rFonts w:ascii="Calibri" w:hAnsi="Calibri" w:eastAsia="Times New Roman" w:cs="Calibri"/>
          <w:noProof/>
          <w:color w:val="000000"/>
          <w:sz w:val="22"/>
          <w:szCs w:val="22"/>
        </w:rPr>
        <w:t xml:space="preserve"> </w:t>
      </w:r>
    </w:p>
    <w:p w:rsidRPr="00A576C3" w:rsidR="008C0611" w:rsidP="00E75ED9" w:rsidRDefault="008C0611" w14:paraId="6F10C8C4" w14:textId="3C388B6C">
      <w:pPr>
        <w:spacing w:before="100" w:beforeAutospacing="1" w:after="100" w:afterAutospacing="1"/>
        <w:textAlignment w:val="top"/>
        <w:rPr>
          <w:rFonts w:ascii="Calibri" w:hAnsi="Calibri" w:eastAsia="Times New Roman" w:cs="Calibri"/>
          <w:color w:val="000000"/>
          <w:sz w:val="22"/>
          <w:szCs w:val="22"/>
        </w:rPr>
      </w:pPr>
    </w:p>
    <w:p w:rsidRPr="00A576C3" w:rsidR="00E75ED9" w:rsidP="00E75ED9" w:rsidRDefault="00E75ED9" w14:paraId="4A40FECD" w14:textId="4BE6C498">
      <w:pPr>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b/>
          <w:bCs/>
          <w:color w:val="000000"/>
          <w:sz w:val="22"/>
          <w:szCs w:val="22"/>
        </w:rPr>
        <w:t>Optional photographs including two or three clear, high-resolution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rsidRPr="00A576C3" w:rsidR="00E75ED9" w:rsidP="00E75ED9" w:rsidRDefault="00E75ED9" w14:paraId="38BD97B6" w14:textId="77777777">
      <w:pPr>
        <w:spacing w:before="100" w:beforeAutospacing="1" w:after="100" w:afterAutospacing="1"/>
        <w:textAlignment w:val="top"/>
        <w:rPr>
          <w:rFonts w:ascii="Calibri" w:hAnsi="Calibri" w:eastAsia="Times New Roman" w:cs="Calibri"/>
          <w:color w:val="000000"/>
          <w:sz w:val="22"/>
          <w:szCs w:val="22"/>
        </w:rPr>
      </w:pPr>
      <w:r w:rsidRPr="00A576C3">
        <w:rPr>
          <w:rFonts w:ascii="Calibri" w:hAnsi="Calibri" w:eastAsia="Times New Roman" w:cs="Calibri"/>
          <w:b/>
          <w:bCs/>
          <w:color w:val="000000"/>
          <w:sz w:val="22"/>
          <w:szCs w:val="22"/>
        </w:rPr>
        <w:t>If applicable, below are the photo release forms referenced above to select from and upload.</w:t>
      </w:r>
    </w:p>
    <w:p w:rsidRPr="00A576C3" w:rsidR="00E75ED9" w:rsidP="00E75ED9" w:rsidRDefault="005B7B87" w14:paraId="5C71EDEB" w14:textId="77777777">
      <w:pPr>
        <w:numPr>
          <w:ilvl w:val="0"/>
          <w:numId w:val="7"/>
        </w:numPr>
        <w:spacing w:before="100" w:beforeAutospacing="1" w:after="100" w:afterAutospacing="1"/>
        <w:ind w:left="870"/>
        <w:textAlignment w:val="top"/>
        <w:rPr>
          <w:rFonts w:ascii="Calibri" w:hAnsi="Calibri" w:eastAsia="Times New Roman" w:cs="Calibri"/>
          <w:color w:val="000000"/>
          <w:sz w:val="22"/>
          <w:szCs w:val="22"/>
        </w:rPr>
      </w:pPr>
      <w:hyperlink w:history="1" r:id="rId20">
        <w:r w:rsidRPr="00A576C3" w:rsidR="00E75ED9">
          <w:rPr>
            <w:rFonts w:ascii="Calibri" w:hAnsi="Calibri" w:eastAsia="Times New Roman" w:cs="Calibri"/>
            <w:b/>
            <w:bCs/>
            <w:color w:val="0000FF"/>
            <w:sz w:val="22"/>
            <w:szCs w:val="22"/>
            <w:u w:val="single"/>
          </w:rPr>
          <w:t>General Media &amp; Technology Consent-Release Form</w:t>
        </w:r>
      </w:hyperlink>
    </w:p>
    <w:p w:rsidRPr="00A576C3" w:rsidR="00E75ED9" w:rsidP="00E75ED9" w:rsidRDefault="005B7B87" w14:paraId="19C1312E" w14:textId="77777777">
      <w:pPr>
        <w:numPr>
          <w:ilvl w:val="0"/>
          <w:numId w:val="7"/>
        </w:numPr>
        <w:spacing w:before="100" w:beforeAutospacing="1" w:after="100" w:afterAutospacing="1"/>
        <w:ind w:left="870"/>
        <w:textAlignment w:val="top"/>
        <w:rPr>
          <w:rFonts w:ascii="Calibri" w:hAnsi="Calibri" w:eastAsia="Times New Roman" w:cs="Calibri"/>
          <w:color w:val="000000"/>
          <w:sz w:val="22"/>
          <w:szCs w:val="22"/>
        </w:rPr>
      </w:pPr>
      <w:hyperlink w:history="1" r:id="rId21">
        <w:r w:rsidRPr="00A576C3" w:rsidR="00E75ED9">
          <w:rPr>
            <w:rFonts w:ascii="Calibri" w:hAnsi="Calibri" w:eastAsia="Times New Roman" w:cs="Calibri"/>
            <w:b/>
            <w:bCs/>
            <w:color w:val="0000FF"/>
            <w:sz w:val="22"/>
            <w:szCs w:val="22"/>
            <w:u w:val="single"/>
          </w:rPr>
          <w:t>Media &amp; Technology Consent-Release Form of an Adult</w:t>
        </w:r>
      </w:hyperlink>
    </w:p>
    <w:p w:rsidRPr="00A576C3" w:rsidR="00E75ED9" w:rsidP="00E75ED9" w:rsidRDefault="005B7B87" w14:paraId="23887F44" w14:textId="77777777">
      <w:pPr>
        <w:numPr>
          <w:ilvl w:val="0"/>
          <w:numId w:val="7"/>
        </w:numPr>
        <w:spacing w:before="100" w:beforeAutospacing="1" w:after="100" w:afterAutospacing="1"/>
        <w:ind w:left="870"/>
        <w:textAlignment w:val="top"/>
        <w:rPr>
          <w:rFonts w:ascii="Calibri" w:hAnsi="Calibri" w:eastAsia="Times New Roman" w:cs="Calibri"/>
          <w:color w:val="000000"/>
          <w:sz w:val="22"/>
          <w:szCs w:val="22"/>
        </w:rPr>
      </w:pPr>
      <w:hyperlink w:history="1" r:id="rId22">
        <w:r w:rsidRPr="00A576C3" w:rsidR="00E75ED9">
          <w:rPr>
            <w:rFonts w:ascii="Calibri" w:hAnsi="Calibri" w:eastAsia="Times New Roman" w:cs="Calibri"/>
            <w:b/>
            <w:bCs/>
            <w:color w:val="0000FF"/>
            <w:sz w:val="22"/>
            <w:szCs w:val="22"/>
            <w:u w:val="single"/>
          </w:rPr>
          <w:t>Media &amp; Technology Consent-Release Form of a Minor</w:t>
        </w:r>
      </w:hyperlink>
    </w:p>
    <w:p w:rsidRPr="00A576C3" w:rsidR="007603B7" w:rsidP="004D4C48" w:rsidRDefault="005B7B87" w14:paraId="182C6716" w14:textId="3275E1AA">
      <w:pPr>
        <w:numPr>
          <w:ilvl w:val="0"/>
          <w:numId w:val="7"/>
        </w:numPr>
        <w:spacing w:before="100" w:beforeAutospacing="1" w:after="100" w:afterAutospacing="1"/>
        <w:ind w:left="870"/>
        <w:textAlignment w:val="top"/>
        <w:rPr>
          <w:rFonts w:ascii="Calibri" w:hAnsi="Calibri" w:eastAsia="Times New Roman" w:cs="Calibri"/>
          <w:color w:val="000000"/>
          <w:sz w:val="22"/>
          <w:szCs w:val="22"/>
        </w:rPr>
      </w:pPr>
      <w:hyperlink w:history="1" r:id="rId23">
        <w:r w:rsidRPr="00A576C3" w:rsidR="00E75ED9">
          <w:rPr>
            <w:rFonts w:ascii="Calibri" w:hAnsi="Calibri" w:eastAsia="Times New Roman" w:cs="Calibri"/>
            <w:b/>
            <w:bCs/>
            <w:color w:val="0000FF"/>
            <w:sz w:val="22"/>
            <w:szCs w:val="22"/>
            <w:u w:val="single"/>
          </w:rPr>
          <w:t>Consent for Use of an Entity's Photo-Media Release Form</w:t>
        </w:r>
      </w:hyperlink>
    </w:p>
    <w:p w:rsidRPr="00A576C3" w:rsidR="00A576C3" w:rsidP="00A576C3" w:rsidRDefault="00A576C3" w14:paraId="44CFDA16" w14:textId="58D014BA">
      <w:pPr>
        <w:spacing w:before="280" w:after="280"/>
        <w:rPr>
          <w:rFonts w:ascii="Calibri" w:hAnsi="Calibri" w:eastAsia="Century Gothic" w:cs="Calibri"/>
          <w:color w:val="000000"/>
          <w:sz w:val="22"/>
          <w:szCs w:val="22"/>
        </w:rPr>
      </w:pPr>
      <w:bookmarkStart w:name="_Hlk167803016" w:id="0"/>
      <w:r w:rsidRPr="005B7B87">
        <w:rPr>
          <w:rFonts w:ascii="Calibri" w:hAnsi="Calibri" w:eastAsia="Century Gothic" w:cs="Calibri"/>
          <w:b/>
          <w:i/>
          <w:color w:val="385623" w:themeColor="accent6" w:themeShade="80"/>
          <w:sz w:val="22"/>
          <w:szCs w:val="22"/>
        </w:rPr>
        <w:t>The State Agency Confirmation Letter must be submitted prior to submitting the Recognition Award application.</w:t>
      </w:r>
    </w:p>
    <w:p w:rsidRPr="00A576C3" w:rsidR="00A576C3" w:rsidP="00A576C3" w:rsidRDefault="00A576C3" w14:paraId="74EE49D1" w14:textId="77777777">
      <w:pPr>
        <w:rPr>
          <w:rFonts w:ascii="Calibri" w:hAnsi="Calibri" w:eastAsia="Century Gothic" w:cs="Calibri"/>
          <w:sz w:val="22"/>
          <w:szCs w:val="22"/>
        </w:rPr>
      </w:pPr>
      <w:r w:rsidRPr="00A576C3">
        <w:rPr>
          <w:rFonts w:ascii="Calibri" w:hAnsi="Calibri" w:eastAsia="Century Gothic" w:cs="Calibri"/>
          <w:sz w:val="22"/>
          <w:szCs w:val="22"/>
        </w:rPr>
        <w:t>This institution is an equal opportunity provider.</w:t>
      </w:r>
    </w:p>
    <w:bookmarkEnd w:id="0"/>
    <w:p w:rsidRPr="00A576C3" w:rsidR="004D4C48" w:rsidP="00A576C3" w:rsidRDefault="004D4C48" w14:paraId="452EEAFD" w14:textId="3EE7FDA2">
      <w:pPr>
        <w:rPr>
          <w:rFonts w:ascii="Calibri" w:hAnsi="Calibri" w:eastAsia="Times New Roman" w:cs="Calibri"/>
          <w:color w:val="000000"/>
          <w:sz w:val="22"/>
          <w:szCs w:val="22"/>
        </w:rPr>
      </w:pPr>
    </w:p>
    <w:sectPr w:rsidRPr="00A576C3" w:rsidR="004D4C48" w:rsidSect="00665C70">
      <w:pgSz w:w="12240" w:h="15840" w:orient="portrait"/>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289" w:rsidP="006B07F8" w:rsidRDefault="00C91289" w14:paraId="614070DA" w14:textId="77777777">
      <w:r>
        <w:separator/>
      </w:r>
    </w:p>
  </w:endnote>
  <w:endnote w:type="continuationSeparator" w:id="0">
    <w:p w:rsidR="00C91289" w:rsidP="006B07F8" w:rsidRDefault="00C91289" w14:paraId="3EFA29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289" w:rsidP="006B07F8" w:rsidRDefault="00C91289" w14:paraId="344A9911" w14:textId="77777777">
      <w:r>
        <w:separator/>
      </w:r>
    </w:p>
  </w:footnote>
  <w:footnote w:type="continuationSeparator" w:id="0">
    <w:p w:rsidR="00C91289" w:rsidP="006B07F8" w:rsidRDefault="00C91289" w14:paraId="0136BB4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231"/>
    <w:multiLevelType w:val="multilevel"/>
    <w:tmpl w:val="81204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5839A0"/>
    <w:multiLevelType w:val="multilevel"/>
    <w:tmpl w:val="D9669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A064108"/>
    <w:multiLevelType w:val="multilevel"/>
    <w:tmpl w:val="3DECE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2ED507C"/>
    <w:multiLevelType w:val="multilevel"/>
    <w:tmpl w:val="CA12B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F9A7F87"/>
    <w:multiLevelType w:val="multilevel"/>
    <w:tmpl w:val="4AB67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2A17EEC"/>
    <w:multiLevelType w:val="multilevel"/>
    <w:tmpl w:val="D0980D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44B2BE1"/>
    <w:multiLevelType w:val="multilevel"/>
    <w:tmpl w:val="FE440FB2"/>
    <w:lvl w:ilvl="0">
      <w:start w:val="1"/>
      <w:numFmt w:val="bullet"/>
      <w:lvlText w:val=""/>
      <w:lvlJc w:val="left"/>
      <w:pPr>
        <w:tabs>
          <w:tab w:val="num" w:pos="210"/>
        </w:tabs>
        <w:ind w:left="210" w:hanging="360"/>
      </w:pPr>
      <w:rPr>
        <w:rFonts w:hint="default" w:ascii="Symbol" w:hAnsi="Symbol"/>
        <w:sz w:val="20"/>
      </w:rPr>
    </w:lvl>
    <w:lvl w:ilvl="1" w:tentative="1">
      <w:start w:val="1"/>
      <w:numFmt w:val="bullet"/>
      <w:lvlText w:val="o"/>
      <w:lvlJc w:val="left"/>
      <w:pPr>
        <w:tabs>
          <w:tab w:val="num" w:pos="930"/>
        </w:tabs>
        <w:ind w:left="930" w:hanging="360"/>
      </w:pPr>
      <w:rPr>
        <w:rFonts w:hint="default" w:ascii="Courier New" w:hAnsi="Courier New"/>
        <w:sz w:val="20"/>
      </w:rPr>
    </w:lvl>
    <w:lvl w:ilvl="2" w:tentative="1">
      <w:start w:val="1"/>
      <w:numFmt w:val="bullet"/>
      <w:lvlText w:val=""/>
      <w:lvlJc w:val="left"/>
      <w:pPr>
        <w:tabs>
          <w:tab w:val="num" w:pos="1650"/>
        </w:tabs>
        <w:ind w:left="1650" w:hanging="360"/>
      </w:pPr>
      <w:rPr>
        <w:rFonts w:hint="default" w:ascii="Wingdings" w:hAnsi="Wingdings"/>
        <w:sz w:val="20"/>
      </w:rPr>
    </w:lvl>
    <w:lvl w:ilvl="3" w:tentative="1">
      <w:start w:val="1"/>
      <w:numFmt w:val="bullet"/>
      <w:lvlText w:val=""/>
      <w:lvlJc w:val="left"/>
      <w:pPr>
        <w:tabs>
          <w:tab w:val="num" w:pos="2370"/>
        </w:tabs>
        <w:ind w:left="2370" w:hanging="360"/>
      </w:pPr>
      <w:rPr>
        <w:rFonts w:hint="default" w:ascii="Wingdings" w:hAnsi="Wingdings"/>
        <w:sz w:val="20"/>
      </w:rPr>
    </w:lvl>
    <w:lvl w:ilvl="4" w:tentative="1">
      <w:start w:val="1"/>
      <w:numFmt w:val="bullet"/>
      <w:lvlText w:val=""/>
      <w:lvlJc w:val="left"/>
      <w:pPr>
        <w:tabs>
          <w:tab w:val="num" w:pos="3090"/>
        </w:tabs>
        <w:ind w:left="3090" w:hanging="360"/>
      </w:pPr>
      <w:rPr>
        <w:rFonts w:hint="default" w:ascii="Wingdings" w:hAnsi="Wingdings"/>
        <w:sz w:val="20"/>
      </w:rPr>
    </w:lvl>
    <w:lvl w:ilvl="5" w:tentative="1">
      <w:start w:val="1"/>
      <w:numFmt w:val="bullet"/>
      <w:lvlText w:val=""/>
      <w:lvlJc w:val="left"/>
      <w:pPr>
        <w:tabs>
          <w:tab w:val="num" w:pos="3810"/>
        </w:tabs>
        <w:ind w:left="3810" w:hanging="360"/>
      </w:pPr>
      <w:rPr>
        <w:rFonts w:hint="default" w:ascii="Wingdings" w:hAnsi="Wingdings"/>
        <w:sz w:val="20"/>
      </w:rPr>
    </w:lvl>
    <w:lvl w:ilvl="6" w:tentative="1">
      <w:start w:val="1"/>
      <w:numFmt w:val="bullet"/>
      <w:lvlText w:val=""/>
      <w:lvlJc w:val="left"/>
      <w:pPr>
        <w:tabs>
          <w:tab w:val="num" w:pos="4530"/>
        </w:tabs>
        <w:ind w:left="4530" w:hanging="360"/>
      </w:pPr>
      <w:rPr>
        <w:rFonts w:hint="default" w:ascii="Wingdings" w:hAnsi="Wingdings"/>
        <w:sz w:val="20"/>
      </w:rPr>
    </w:lvl>
    <w:lvl w:ilvl="7" w:tentative="1">
      <w:start w:val="1"/>
      <w:numFmt w:val="bullet"/>
      <w:lvlText w:val=""/>
      <w:lvlJc w:val="left"/>
      <w:pPr>
        <w:tabs>
          <w:tab w:val="num" w:pos="5250"/>
        </w:tabs>
        <w:ind w:left="5250" w:hanging="360"/>
      </w:pPr>
      <w:rPr>
        <w:rFonts w:hint="default" w:ascii="Wingdings" w:hAnsi="Wingdings"/>
        <w:sz w:val="20"/>
      </w:rPr>
    </w:lvl>
    <w:lvl w:ilvl="8" w:tentative="1">
      <w:start w:val="1"/>
      <w:numFmt w:val="bullet"/>
      <w:lvlText w:val=""/>
      <w:lvlJc w:val="left"/>
      <w:pPr>
        <w:tabs>
          <w:tab w:val="num" w:pos="5970"/>
        </w:tabs>
        <w:ind w:left="5970" w:hanging="360"/>
      </w:pPr>
      <w:rPr>
        <w:rFonts w:hint="default" w:ascii="Wingdings" w:hAnsi="Wingdings"/>
        <w:sz w:val="20"/>
      </w:rPr>
    </w:lvl>
  </w:abstractNum>
  <w:num w:numId="1" w16cid:durableId="1643608446">
    <w:abstractNumId w:val="4"/>
  </w:num>
  <w:num w:numId="2" w16cid:durableId="1399934613">
    <w:abstractNumId w:val="2"/>
  </w:num>
  <w:num w:numId="3" w16cid:durableId="897978113">
    <w:abstractNumId w:val="0"/>
  </w:num>
  <w:num w:numId="4" w16cid:durableId="498274243">
    <w:abstractNumId w:val="3"/>
  </w:num>
  <w:num w:numId="5" w16cid:durableId="500463736">
    <w:abstractNumId w:val="1"/>
  </w:num>
  <w:num w:numId="6" w16cid:durableId="1604730735">
    <w:abstractNumId w:val="5"/>
  </w:num>
  <w:num w:numId="7" w16cid:durableId="1291017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9"/>
    <w:rsid w:val="000B4462"/>
    <w:rsid w:val="000D2A46"/>
    <w:rsid w:val="001A763C"/>
    <w:rsid w:val="002F0C86"/>
    <w:rsid w:val="00385B0F"/>
    <w:rsid w:val="00394673"/>
    <w:rsid w:val="004328B5"/>
    <w:rsid w:val="004748B1"/>
    <w:rsid w:val="004D4C48"/>
    <w:rsid w:val="004E40C1"/>
    <w:rsid w:val="005B7B87"/>
    <w:rsid w:val="00600BA9"/>
    <w:rsid w:val="00632AC1"/>
    <w:rsid w:val="00665C70"/>
    <w:rsid w:val="006B07F8"/>
    <w:rsid w:val="007603B7"/>
    <w:rsid w:val="007E1D45"/>
    <w:rsid w:val="008156E8"/>
    <w:rsid w:val="008C0611"/>
    <w:rsid w:val="008D3E66"/>
    <w:rsid w:val="00A576C3"/>
    <w:rsid w:val="00B5651E"/>
    <w:rsid w:val="00BA74B6"/>
    <w:rsid w:val="00BC5861"/>
    <w:rsid w:val="00C02752"/>
    <w:rsid w:val="00C323C6"/>
    <w:rsid w:val="00C83299"/>
    <w:rsid w:val="00C91289"/>
    <w:rsid w:val="00E1213D"/>
    <w:rsid w:val="00E45F33"/>
    <w:rsid w:val="00E75ED9"/>
    <w:rsid w:val="00EA609C"/>
    <w:rsid w:val="36278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A665"/>
  <w14:defaultImageDpi w14:val="32767"/>
  <w15:chartTrackingRefBased/>
  <w15:docId w15:val="{A927BA83-6FE4-C946-AF2C-249848B9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f-required-mark" w:customStyle="1">
    <w:name w:val="ff-required-mark"/>
    <w:basedOn w:val="DefaultParagraphFont"/>
    <w:rsid w:val="00E75ED9"/>
  </w:style>
  <w:style w:type="character" w:styleId="Strong">
    <w:name w:val="Strong"/>
    <w:basedOn w:val="DefaultParagraphFont"/>
    <w:uiPriority w:val="22"/>
    <w:qFormat/>
    <w:rsid w:val="00E75ED9"/>
    <w:rPr>
      <w:b/>
      <w:bCs/>
    </w:rPr>
  </w:style>
  <w:style w:type="character" w:styleId="apple-converted-space" w:customStyle="1">
    <w:name w:val="apple-converted-space"/>
    <w:basedOn w:val="DefaultParagraphFont"/>
    <w:rsid w:val="00E75ED9"/>
  </w:style>
  <w:style w:type="paragraph" w:styleId="NormalWeb">
    <w:name w:val="Normal (Web)"/>
    <w:basedOn w:val="Normal"/>
    <w:uiPriority w:val="99"/>
    <w:semiHidden/>
    <w:unhideWhenUsed/>
    <w:rsid w:val="00E75ED9"/>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E75ED9"/>
    <w:rPr>
      <w:color w:val="0000FF"/>
      <w:u w:val="single"/>
    </w:rPr>
  </w:style>
  <w:style w:type="character" w:styleId="Emphasis">
    <w:name w:val="Emphasis"/>
    <w:basedOn w:val="DefaultParagraphFont"/>
    <w:uiPriority w:val="20"/>
    <w:qFormat/>
    <w:rsid w:val="00E75ED9"/>
    <w:rPr>
      <w:i/>
      <w:iCs/>
    </w:rPr>
  </w:style>
  <w:style w:type="character" w:styleId="requiredspan" w:customStyle="1">
    <w:name w:val="requiredspan"/>
    <w:basedOn w:val="DefaultParagraphFont"/>
    <w:rsid w:val="00E75ED9"/>
  </w:style>
  <w:style w:type="paragraph" w:styleId="ListParagraph">
    <w:name w:val="List Paragraph"/>
    <w:basedOn w:val="Normal"/>
    <w:uiPriority w:val="34"/>
    <w:qFormat/>
    <w:rsid w:val="00B5651E"/>
    <w:pPr>
      <w:ind w:left="720"/>
      <w:contextualSpacing/>
    </w:pPr>
  </w:style>
  <w:style w:type="table" w:styleId="TableGrid">
    <w:name w:val="Table Grid"/>
    <w:basedOn w:val="TableNormal"/>
    <w:uiPriority w:val="39"/>
    <w:rsid w:val="004328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rsid w:val="00600BA9"/>
    <w:rPr>
      <w:color w:val="605E5C"/>
      <w:shd w:val="clear" w:color="auto" w:fill="E1DFDD"/>
    </w:rPr>
  </w:style>
  <w:style w:type="paragraph" w:styleId="Header">
    <w:name w:val="header"/>
    <w:basedOn w:val="Normal"/>
    <w:link w:val="HeaderChar"/>
    <w:uiPriority w:val="99"/>
    <w:unhideWhenUsed/>
    <w:rsid w:val="006B07F8"/>
    <w:pPr>
      <w:tabs>
        <w:tab w:val="center" w:pos="4680"/>
        <w:tab w:val="right" w:pos="9360"/>
      </w:tabs>
    </w:pPr>
  </w:style>
  <w:style w:type="character" w:styleId="HeaderChar" w:customStyle="1">
    <w:name w:val="Header Char"/>
    <w:basedOn w:val="DefaultParagraphFont"/>
    <w:link w:val="Header"/>
    <w:uiPriority w:val="99"/>
    <w:rsid w:val="006B07F8"/>
  </w:style>
  <w:style w:type="paragraph" w:styleId="Footer">
    <w:name w:val="footer"/>
    <w:basedOn w:val="Normal"/>
    <w:link w:val="FooterChar"/>
    <w:uiPriority w:val="99"/>
    <w:unhideWhenUsed/>
    <w:rsid w:val="006B07F8"/>
    <w:pPr>
      <w:tabs>
        <w:tab w:val="center" w:pos="4680"/>
        <w:tab w:val="right" w:pos="9360"/>
      </w:tabs>
    </w:pPr>
  </w:style>
  <w:style w:type="character" w:styleId="FooterChar" w:customStyle="1">
    <w:name w:val="Footer Char"/>
    <w:basedOn w:val="DefaultParagraphFont"/>
    <w:link w:val="Footer"/>
    <w:uiPriority w:val="99"/>
    <w:rsid w:val="006B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5052">
      <w:bodyDiv w:val="1"/>
      <w:marLeft w:val="0"/>
      <w:marRight w:val="0"/>
      <w:marTop w:val="0"/>
      <w:marBottom w:val="0"/>
      <w:divBdr>
        <w:top w:val="none" w:sz="0" w:space="0" w:color="auto"/>
        <w:left w:val="none" w:sz="0" w:space="0" w:color="auto"/>
        <w:bottom w:val="none" w:sz="0" w:space="0" w:color="auto"/>
        <w:right w:val="none" w:sz="0" w:space="0" w:color="auto"/>
      </w:divBdr>
      <w:divsChild>
        <w:div w:id="1593469522">
          <w:marLeft w:val="0"/>
          <w:marRight w:val="0"/>
          <w:marTop w:val="0"/>
          <w:marBottom w:val="300"/>
          <w:divBdr>
            <w:top w:val="none" w:sz="0" w:space="17" w:color="auto"/>
            <w:left w:val="none" w:sz="0" w:space="17" w:color="auto"/>
            <w:bottom w:val="none" w:sz="0" w:space="17" w:color="auto"/>
            <w:right w:val="none" w:sz="0" w:space="17" w:color="auto"/>
          </w:divBdr>
          <w:divsChild>
            <w:div w:id="502162174">
              <w:marLeft w:val="0"/>
              <w:marRight w:val="0"/>
              <w:marTop w:val="0"/>
              <w:marBottom w:val="0"/>
              <w:divBdr>
                <w:top w:val="none" w:sz="0" w:space="0" w:color="auto"/>
                <w:left w:val="none" w:sz="0" w:space="0" w:color="auto"/>
                <w:bottom w:val="none" w:sz="0" w:space="0" w:color="auto"/>
                <w:right w:val="none" w:sz="0" w:space="0" w:color="auto"/>
              </w:divBdr>
              <w:divsChild>
                <w:div w:id="2821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0280">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545025727">
              <w:marLeft w:val="0"/>
              <w:marRight w:val="0"/>
              <w:marTop w:val="0"/>
              <w:marBottom w:val="0"/>
              <w:divBdr>
                <w:top w:val="none" w:sz="0" w:space="0" w:color="auto"/>
                <w:left w:val="none" w:sz="0" w:space="0" w:color="auto"/>
                <w:bottom w:val="none" w:sz="0" w:space="0" w:color="auto"/>
                <w:right w:val="none" w:sz="0" w:space="0" w:color="auto"/>
              </w:divBdr>
              <w:divsChild>
                <w:div w:id="2115857623">
                  <w:marLeft w:val="0"/>
                  <w:marRight w:val="0"/>
                  <w:marTop w:val="0"/>
                  <w:marBottom w:val="0"/>
                  <w:divBdr>
                    <w:top w:val="none" w:sz="0" w:space="0" w:color="auto"/>
                    <w:left w:val="none" w:sz="0" w:space="0" w:color="auto"/>
                    <w:bottom w:val="none" w:sz="0" w:space="0" w:color="auto"/>
                    <w:right w:val="none" w:sz="0" w:space="0" w:color="auto"/>
                  </w:divBdr>
                </w:div>
              </w:divsChild>
            </w:div>
            <w:div w:id="2087261209">
              <w:marLeft w:val="0"/>
              <w:marRight w:val="0"/>
              <w:marTop w:val="0"/>
              <w:marBottom w:val="0"/>
              <w:divBdr>
                <w:top w:val="none" w:sz="0" w:space="0" w:color="auto"/>
                <w:left w:val="none" w:sz="0" w:space="0" w:color="auto"/>
                <w:bottom w:val="none" w:sz="0" w:space="0" w:color="auto"/>
                <w:right w:val="none" w:sz="0" w:space="0" w:color="auto"/>
              </w:divBdr>
              <w:divsChild>
                <w:div w:id="792678185">
                  <w:marLeft w:val="0"/>
                  <w:marRight w:val="0"/>
                  <w:marTop w:val="0"/>
                  <w:marBottom w:val="0"/>
                  <w:divBdr>
                    <w:top w:val="none" w:sz="0" w:space="0" w:color="auto"/>
                    <w:left w:val="none" w:sz="0" w:space="0" w:color="auto"/>
                    <w:bottom w:val="none" w:sz="0" w:space="0" w:color="auto"/>
                    <w:right w:val="none" w:sz="0" w:space="0" w:color="auto"/>
                  </w:divBdr>
                </w:div>
              </w:divsChild>
            </w:div>
            <w:div w:id="829755589">
              <w:marLeft w:val="0"/>
              <w:marRight w:val="0"/>
              <w:marTop w:val="0"/>
              <w:marBottom w:val="0"/>
              <w:divBdr>
                <w:top w:val="none" w:sz="0" w:space="0" w:color="auto"/>
                <w:left w:val="none" w:sz="0" w:space="0" w:color="auto"/>
                <w:bottom w:val="none" w:sz="0" w:space="0" w:color="auto"/>
                <w:right w:val="none" w:sz="0" w:space="0" w:color="auto"/>
              </w:divBdr>
              <w:divsChild>
                <w:div w:id="1255896454">
                  <w:marLeft w:val="0"/>
                  <w:marRight w:val="0"/>
                  <w:marTop w:val="0"/>
                  <w:marBottom w:val="0"/>
                  <w:divBdr>
                    <w:top w:val="none" w:sz="0" w:space="0" w:color="auto"/>
                    <w:left w:val="none" w:sz="0" w:space="0" w:color="auto"/>
                    <w:bottom w:val="none" w:sz="0" w:space="0" w:color="auto"/>
                    <w:right w:val="none" w:sz="0" w:space="0" w:color="auto"/>
                  </w:divBdr>
                </w:div>
              </w:divsChild>
            </w:div>
            <w:div w:id="1811248558">
              <w:marLeft w:val="0"/>
              <w:marRight w:val="0"/>
              <w:marTop w:val="0"/>
              <w:marBottom w:val="0"/>
              <w:divBdr>
                <w:top w:val="none" w:sz="0" w:space="0" w:color="auto"/>
                <w:left w:val="none" w:sz="0" w:space="0" w:color="auto"/>
                <w:bottom w:val="none" w:sz="0" w:space="0" w:color="auto"/>
                <w:right w:val="none" w:sz="0" w:space="0" w:color="auto"/>
              </w:divBdr>
            </w:div>
            <w:div w:id="1578859576">
              <w:marLeft w:val="0"/>
              <w:marRight w:val="0"/>
              <w:marTop w:val="0"/>
              <w:marBottom w:val="0"/>
              <w:divBdr>
                <w:top w:val="none" w:sz="0" w:space="0" w:color="auto"/>
                <w:left w:val="none" w:sz="0" w:space="0" w:color="auto"/>
                <w:bottom w:val="none" w:sz="0" w:space="0" w:color="auto"/>
                <w:right w:val="none" w:sz="0" w:space="0" w:color="auto"/>
              </w:divBdr>
              <w:divsChild>
                <w:div w:id="1909074819">
                  <w:marLeft w:val="0"/>
                  <w:marRight w:val="0"/>
                  <w:marTop w:val="0"/>
                  <w:marBottom w:val="0"/>
                  <w:divBdr>
                    <w:top w:val="none" w:sz="0" w:space="0" w:color="auto"/>
                    <w:left w:val="none" w:sz="0" w:space="0" w:color="auto"/>
                    <w:bottom w:val="none" w:sz="0" w:space="0" w:color="auto"/>
                    <w:right w:val="none" w:sz="0" w:space="0" w:color="auto"/>
                  </w:divBdr>
                </w:div>
              </w:divsChild>
            </w:div>
            <w:div w:id="1214000956">
              <w:marLeft w:val="0"/>
              <w:marRight w:val="0"/>
              <w:marTop w:val="0"/>
              <w:marBottom w:val="0"/>
              <w:divBdr>
                <w:top w:val="none" w:sz="0" w:space="0" w:color="auto"/>
                <w:left w:val="none" w:sz="0" w:space="0" w:color="auto"/>
                <w:bottom w:val="none" w:sz="0" w:space="0" w:color="auto"/>
                <w:right w:val="none" w:sz="0" w:space="0" w:color="auto"/>
              </w:divBdr>
              <w:divsChild>
                <w:div w:id="1705671681">
                  <w:marLeft w:val="0"/>
                  <w:marRight w:val="0"/>
                  <w:marTop w:val="0"/>
                  <w:marBottom w:val="0"/>
                  <w:divBdr>
                    <w:top w:val="none" w:sz="0" w:space="0" w:color="auto"/>
                    <w:left w:val="none" w:sz="0" w:space="0" w:color="auto"/>
                    <w:bottom w:val="none" w:sz="0" w:space="0" w:color="auto"/>
                    <w:right w:val="none" w:sz="0" w:space="0" w:color="auto"/>
                  </w:divBdr>
                </w:div>
                <w:div w:id="459034982">
                  <w:marLeft w:val="0"/>
                  <w:marRight w:val="0"/>
                  <w:marTop w:val="0"/>
                  <w:marBottom w:val="0"/>
                  <w:divBdr>
                    <w:top w:val="none" w:sz="0" w:space="0" w:color="auto"/>
                    <w:left w:val="none" w:sz="0" w:space="0" w:color="auto"/>
                    <w:bottom w:val="none" w:sz="0" w:space="0" w:color="auto"/>
                    <w:right w:val="none" w:sz="0" w:space="0" w:color="auto"/>
                  </w:divBdr>
                  <w:divsChild>
                    <w:div w:id="1640308809">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980302900">
              <w:marLeft w:val="0"/>
              <w:marRight w:val="0"/>
              <w:marTop w:val="0"/>
              <w:marBottom w:val="0"/>
              <w:divBdr>
                <w:top w:val="none" w:sz="0" w:space="0" w:color="auto"/>
                <w:left w:val="none" w:sz="0" w:space="0" w:color="auto"/>
                <w:bottom w:val="none" w:sz="0" w:space="0" w:color="auto"/>
                <w:right w:val="none" w:sz="0" w:space="0" w:color="auto"/>
              </w:divBdr>
              <w:divsChild>
                <w:div w:id="688946458">
                  <w:marLeft w:val="0"/>
                  <w:marRight w:val="0"/>
                  <w:marTop w:val="0"/>
                  <w:marBottom w:val="0"/>
                  <w:divBdr>
                    <w:top w:val="none" w:sz="0" w:space="0" w:color="auto"/>
                    <w:left w:val="none" w:sz="0" w:space="0" w:color="auto"/>
                    <w:bottom w:val="none" w:sz="0" w:space="0" w:color="auto"/>
                    <w:right w:val="none" w:sz="0" w:space="0" w:color="auto"/>
                  </w:divBdr>
                </w:div>
              </w:divsChild>
            </w:div>
            <w:div w:id="136532599">
              <w:marLeft w:val="0"/>
              <w:marRight w:val="0"/>
              <w:marTop w:val="0"/>
              <w:marBottom w:val="0"/>
              <w:divBdr>
                <w:top w:val="none" w:sz="0" w:space="0" w:color="auto"/>
                <w:left w:val="none" w:sz="0" w:space="0" w:color="auto"/>
                <w:bottom w:val="none" w:sz="0" w:space="0" w:color="auto"/>
                <w:right w:val="none" w:sz="0" w:space="0" w:color="auto"/>
              </w:divBdr>
              <w:divsChild>
                <w:div w:id="147092318">
                  <w:marLeft w:val="0"/>
                  <w:marRight w:val="0"/>
                  <w:marTop w:val="0"/>
                  <w:marBottom w:val="0"/>
                  <w:divBdr>
                    <w:top w:val="none" w:sz="0" w:space="0" w:color="auto"/>
                    <w:left w:val="none" w:sz="0" w:space="0" w:color="auto"/>
                    <w:bottom w:val="none" w:sz="0" w:space="0" w:color="auto"/>
                    <w:right w:val="none" w:sz="0" w:space="0" w:color="auto"/>
                  </w:divBdr>
                </w:div>
              </w:divsChild>
            </w:div>
            <w:div w:id="1305038376">
              <w:marLeft w:val="0"/>
              <w:marRight w:val="0"/>
              <w:marTop w:val="0"/>
              <w:marBottom w:val="0"/>
              <w:divBdr>
                <w:top w:val="none" w:sz="0" w:space="0" w:color="auto"/>
                <w:left w:val="none" w:sz="0" w:space="0" w:color="auto"/>
                <w:bottom w:val="none" w:sz="0" w:space="0" w:color="auto"/>
                <w:right w:val="none" w:sz="0" w:space="0" w:color="auto"/>
              </w:divBdr>
              <w:divsChild>
                <w:div w:id="1010597270">
                  <w:marLeft w:val="0"/>
                  <w:marRight w:val="0"/>
                  <w:marTop w:val="0"/>
                  <w:marBottom w:val="0"/>
                  <w:divBdr>
                    <w:top w:val="none" w:sz="0" w:space="0" w:color="auto"/>
                    <w:left w:val="none" w:sz="0" w:space="0" w:color="auto"/>
                    <w:bottom w:val="none" w:sz="0" w:space="0" w:color="auto"/>
                    <w:right w:val="none" w:sz="0" w:space="0" w:color="auto"/>
                  </w:divBdr>
                </w:div>
                <w:div w:id="134371346">
                  <w:marLeft w:val="0"/>
                  <w:marRight w:val="0"/>
                  <w:marTop w:val="0"/>
                  <w:marBottom w:val="0"/>
                  <w:divBdr>
                    <w:top w:val="none" w:sz="0" w:space="0" w:color="auto"/>
                    <w:left w:val="none" w:sz="0" w:space="0" w:color="auto"/>
                    <w:bottom w:val="none" w:sz="0" w:space="0" w:color="auto"/>
                    <w:right w:val="none" w:sz="0" w:space="0" w:color="auto"/>
                  </w:divBdr>
                  <w:divsChild>
                    <w:div w:id="540020197">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314336792">
              <w:marLeft w:val="0"/>
              <w:marRight w:val="0"/>
              <w:marTop w:val="0"/>
              <w:marBottom w:val="0"/>
              <w:divBdr>
                <w:top w:val="none" w:sz="0" w:space="0" w:color="auto"/>
                <w:left w:val="none" w:sz="0" w:space="0" w:color="auto"/>
                <w:bottom w:val="none" w:sz="0" w:space="0" w:color="auto"/>
                <w:right w:val="none" w:sz="0" w:space="0" w:color="auto"/>
              </w:divBdr>
              <w:divsChild>
                <w:div w:id="1634561737">
                  <w:marLeft w:val="0"/>
                  <w:marRight w:val="0"/>
                  <w:marTop w:val="0"/>
                  <w:marBottom w:val="0"/>
                  <w:divBdr>
                    <w:top w:val="none" w:sz="0" w:space="0" w:color="auto"/>
                    <w:left w:val="none" w:sz="0" w:space="0" w:color="auto"/>
                    <w:bottom w:val="none" w:sz="0" w:space="0" w:color="auto"/>
                    <w:right w:val="none" w:sz="0" w:space="0" w:color="auto"/>
                  </w:divBdr>
                </w:div>
                <w:div w:id="2016224275">
                  <w:marLeft w:val="0"/>
                  <w:marRight w:val="0"/>
                  <w:marTop w:val="0"/>
                  <w:marBottom w:val="0"/>
                  <w:divBdr>
                    <w:top w:val="none" w:sz="0" w:space="0" w:color="auto"/>
                    <w:left w:val="none" w:sz="0" w:space="0" w:color="auto"/>
                    <w:bottom w:val="none" w:sz="0" w:space="0" w:color="auto"/>
                    <w:right w:val="none" w:sz="0" w:space="0" w:color="auto"/>
                  </w:divBdr>
                  <w:divsChild>
                    <w:div w:id="1330450693">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993946742">
              <w:marLeft w:val="0"/>
              <w:marRight w:val="0"/>
              <w:marTop w:val="0"/>
              <w:marBottom w:val="0"/>
              <w:divBdr>
                <w:top w:val="none" w:sz="0" w:space="0" w:color="auto"/>
                <w:left w:val="none" w:sz="0" w:space="0" w:color="auto"/>
                <w:bottom w:val="none" w:sz="0" w:space="0" w:color="auto"/>
                <w:right w:val="none" w:sz="0" w:space="0" w:color="auto"/>
              </w:divBdr>
              <w:divsChild>
                <w:div w:id="1220751887">
                  <w:marLeft w:val="0"/>
                  <w:marRight w:val="0"/>
                  <w:marTop w:val="0"/>
                  <w:marBottom w:val="0"/>
                  <w:divBdr>
                    <w:top w:val="none" w:sz="0" w:space="0" w:color="auto"/>
                    <w:left w:val="none" w:sz="0" w:space="0" w:color="auto"/>
                    <w:bottom w:val="none" w:sz="0" w:space="0" w:color="auto"/>
                    <w:right w:val="none" w:sz="0" w:space="0" w:color="auto"/>
                  </w:divBdr>
                </w:div>
              </w:divsChild>
            </w:div>
            <w:div w:id="1808545528">
              <w:marLeft w:val="0"/>
              <w:marRight w:val="0"/>
              <w:marTop w:val="0"/>
              <w:marBottom w:val="0"/>
              <w:divBdr>
                <w:top w:val="none" w:sz="0" w:space="0" w:color="auto"/>
                <w:left w:val="none" w:sz="0" w:space="0" w:color="auto"/>
                <w:bottom w:val="none" w:sz="0" w:space="0" w:color="auto"/>
                <w:right w:val="none" w:sz="0" w:space="0" w:color="auto"/>
              </w:divBdr>
              <w:divsChild>
                <w:div w:id="1853450193">
                  <w:marLeft w:val="0"/>
                  <w:marRight w:val="0"/>
                  <w:marTop w:val="0"/>
                  <w:marBottom w:val="0"/>
                  <w:divBdr>
                    <w:top w:val="none" w:sz="0" w:space="0" w:color="auto"/>
                    <w:left w:val="none" w:sz="0" w:space="0" w:color="auto"/>
                    <w:bottom w:val="none" w:sz="0" w:space="0" w:color="auto"/>
                    <w:right w:val="none" w:sz="0" w:space="0" w:color="auto"/>
                  </w:divBdr>
                </w:div>
              </w:divsChild>
            </w:div>
            <w:div w:id="1999646204">
              <w:marLeft w:val="0"/>
              <w:marRight w:val="0"/>
              <w:marTop w:val="0"/>
              <w:marBottom w:val="0"/>
              <w:divBdr>
                <w:top w:val="none" w:sz="0" w:space="0" w:color="auto"/>
                <w:left w:val="none" w:sz="0" w:space="0" w:color="auto"/>
                <w:bottom w:val="none" w:sz="0" w:space="0" w:color="auto"/>
                <w:right w:val="none" w:sz="0" w:space="0" w:color="auto"/>
              </w:divBdr>
              <w:divsChild>
                <w:div w:id="1400052210">
                  <w:marLeft w:val="0"/>
                  <w:marRight w:val="0"/>
                  <w:marTop w:val="0"/>
                  <w:marBottom w:val="0"/>
                  <w:divBdr>
                    <w:top w:val="none" w:sz="0" w:space="0" w:color="auto"/>
                    <w:left w:val="none" w:sz="0" w:space="0" w:color="auto"/>
                    <w:bottom w:val="none" w:sz="0" w:space="0" w:color="auto"/>
                    <w:right w:val="none" w:sz="0" w:space="0" w:color="auto"/>
                  </w:divBdr>
                </w:div>
              </w:divsChild>
            </w:div>
            <w:div w:id="1052121035">
              <w:marLeft w:val="0"/>
              <w:marRight w:val="0"/>
              <w:marTop w:val="0"/>
              <w:marBottom w:val="0"/>
              <w:divBdr>
                <w:top w:val="none" w:sz="0" w:space="0" w:color="auto"/>
                <w:left w:val="none" w:sz="0" w:space="0" w:color="auto"/>
                <w:bottom w:val="none" w:sz="0" w:space="0" w:color="auto"/>
                <w:right w:val="none" w:sz="0" w:space="0" w:color="auto"/>
              </w:divBdr>
              <w:divsChild>
                <w:div w:id="810295016">
                  <w:marLeft w:val="0"/>
                  <w:marRight w:val="0"/>
                  <w:marTop w:val="0"/>
                  <w:marBottom w:val="0"/>
                  <w:divBdr>
                    <w:top w:val="none" w:sz="0" w:space="0" w:color="auto"/>
                    <w:left w:val="none" w:sz="0" w:space="0" w:color="auto"/>
                    <w:bottom w:val="none" w:sz="0" w:space="0" w:color="auto"/>
                    <w:right w:val="none" w:sz="0" w:space="0" w:color="auto"/>
                  </w:divBdr>
                </w:div>
              </w:divsChild>
            </w:div>
            <w:div w:id="1490101694">
              <w:marLeft w:val="0"/>
              <w:marRight w:val="0"/>
              <w:marTop w:val="0"/>
              <w:marBottom w:val="0"/>
              <w:divBdr>
                <w:top w:val="none" w:sz="0" w:space="0" w:color="auto"/>
                <w:left w:val="none" w:sz="0" w:space="0" w:color="auto"/>
                <w:bottom w:val="none" w:sz="0" w:space="0" w:color="auto"/>
                <w:right w:val="none" w:sz="0" w:space="0" w:color="auto"/>
              </w:divBdr>
              <w:divsChild>
                <w:div w:id="1149899970">
                  <w:marLeft w:val="0"/>
                  <w:marRight w:val="0"/>
                  <w:marTop w:val="0"/>
                  <w:marBottom w:val="0"/>
                  <w:divBdr>
                    <w:top w:val="none" w:sz="0" w:space="0" w:color="auto"/>
                    <w:left w:val="none" w:sz="0" w:space="0" w:color="auto"/>
                    <w:bottom w:val="none" w:sz="0" w:space="0" w:color="auto"/>
                    <w:right w:val="none" w:sz="0" w:space="0" w:color="auto"/>
                  </w:divBdr>
                </w:div>
                <w:div w:id="1754665220">
                  <w:marLeft w:val="0"/>
                  <w:marRight w:val="0"/>
                  <w:marTop w:val="0"/>
                  <w:marBottom w:val="0"/>
                  <w:divBdr>
                    <w:top w:val="none" w:sz="0" w:space="0" w:color="auto"/>
                    <w:left w:val="none" w:sz="0" w:space="0" w:color="auto"/>
                    <w:bottom w:val="none" w:sz="0" w:space="0" w:color="auto"/>
                    <w:right w:val="none" w:sz="0" w:space="0" w:color="auto"/>
                  </w:divBdr>
                  <w:divsChild>
                    <w:div w:id="1426610845">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993219471">
              <w:marLeft w:val="0"/>
              <w:marRight w:val="0"/>
              <w:marTop w:val="0"/>
              <w:marBottom w:val="0"/>
              <w:divBdr>
                <w:top w:val="none" w:sz="0" w:space="0" w:color="auto"/>
                <w:left w:val="none" w:sz="0" w:space="0" w:color="auto"/>
                <w:bottom w:val="none" w:sz="0" w:space="0" w:color="auto"/>
                <w:right w:val="none" w:sz="0" w:space="0" w:color="auto"/>
              </w:divBdr>
              <w:divsChild>
                <w:div w:id="1790858069">
                  <w:marLeft w:val="0"/>
                  <w:marRight w:val="0"/>
                  <w:marTop w:val="0"/>
                  <w:marBottom w:val="0"/>
                  <w:divBdr>
                    <w:top w:val="none" w:sz="0" w:space="0" w:color="auto"/>
                    <w:left w:val="none" w:sz="0" w:space="0" w:color="auto"/>
                    <w:bottom w:val="none" w:sz="0" w:space="0" w:color="auto"/>
                    <w:right w:val="none" w:sz="0" w:space="0" w:color="auto"/>
                  </w:divBdr>
                </w:div>
                <w:div w:id="1000040857">
                  <w:marLeft w:val="0"/>
                  <w:marRight w:val="0"/>
                  <w:marTop w:val="0"/>
                  <w:marBottom w:val="0"/>
                  <w:divBdr>
                    <w:top w:val="none" w:sz="0" w:space="0" w:color="auto"/>
                    <w:left w:val="none" w:sz="0" w:space="0" w:color="auto"/>
                    <w:bottom w:val="none" w:sz="0" w:space="0" w:color="auto"/>
                    <w:right w:val="none" w:sz="0" w:space="0" w:color="auto"/>
                  </w:divBdr>
                  <w:divsChild>
                    <w:div w:id="187180833">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1699504637">
      <w:bodyDiv w:val="1"/>
      <w:marLeft w:val="0"/>
      <w:marRight w:val="0"/>
      <w:marTop w:val="0"/>
      <w:marBottom w:val="0"/>
      <w:divBdr>
        <w:top w:val="none" w:sz="0" w:space="0" w:color="auto"/>
        <w:left w:val="none" w:sz="0" w:space="0" w:color="auto"/>
        <w:bottom w:val="none" w:sz="0" w:space="0" w:color="auto"/>
        <w:right w:val="none" w:sz="0" w:space="0" w:color="auto"/>
      </w:divBdr>
      <w:divsChild>
        <w:div w:id="1953512773">
          <w:marLeft w:val="0"/>
          <w:marRight w:val="0"/>
          <w:marTop w:val="0"/>
          <w:marBottom w:val="300"/>
          <w:divBdr>
            <w:top w:val="none" w:sz="0" w:space="17" w:color="auto"/>
            <w:left w:val="none" w:sz="0" w:space="17" w:color="auto"/>
            <w:bottom w:val="none" w:sz="0" w:space="17" w:color="auto"/>
            <w:right w:val="none" w:sz="0" w:space="17" w:color="auto"/>
          </w:divBdr>
          <w:divsChild>
            <w:div w:id="1457794738">
              <w:marLeft w:val="0"/>
              <w:marRight w:val="0"/>
              <w:marTop w:val="0"/>
              <w:marBottom w:val="0"/>
              <w:divBdr>
                <w:top w:val="none" w:sz="0" w:space="0" w:color="auto"/>
                <w:left w:val="none" w:sz="0" w:space="0" w:color="auto"/>
                <w:bottom w:val="none" w:sz="0" w:space="0" w:color="auto"/>
                <w:right w:val="none" w:sz="0" w:space="0" w:color="auto"/>
              </w:divBdr>
              <w:divsChild>
                <w:div w:id="486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59">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267200069">
              <w:marLeft w:val="0"/>
              <w:marRight w:val="0"/>
              <w:marTop w:val="0"/>
              <w:marBottom w:val="0"/>
              <w:divBdr>
                <w:top w:val="none" w:sz="0" w:space="0" w:color="auto"/>
                <w:left w:val="none" w:sz="0" w:space="0" w:color="auto"/>
                <w:bottom w:val="none" w:sz="0" w:space="0" w:color="auto"/>
                <w:right w:val="none" w:sz="0" w:space="0" w:color="auto"/>
              </w:divBdr>
              <w:divsChild>
                <w:div w:id="498892439">
                  <w:marLeft w:val="0"/>
                  <w:marRight w:val="0"/>
                  <w:marTop w:val="0"/>
                  <w:marBottom w:val="0"/>
                  <w:divBdr>
                    <w:top w:val="none" w:sz="0" w:space="0" w:color="auto"/>
                    <w:left w:val="none" w:sz="0" w:space="0" w:color="auto"/>
                    <w:bottom w:val="none" w:sz="0" w:space="0" w:color="auto"/>
                    <w:right w:val="none" w:sz="0" w:space="0" w:color="auto"/>
                  </w:divBdr>
                </w:div>
              </w:divsChild>
            </w:div>
            <w:div w:id="957375763">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223567983">
                  <w:marLeft w:val="0"/>
                  <w:marRight w:val="0"/>
                  <w:marTop w:val="0"/>
                  <w:marBottom w:val="0"/>
                  <w:divBdr>
                    <w:top w:val="none" w:sz="0" w:space="0" w:color="auto"/>
                    <w:left w:val="none" w:sz="0" w:space="0" w:color="auto"/>
                    <w:bottom w:val="none" w:sz="0" w:space="0" w:color="auto"/>
                    <w:right w:val="none" w:sz="0" w:space="0" w:color="auto"/>
                  </w:divBdr>
                  <w:divsChild>
                    <w:div w:id="1146899228">
                      <w:marLeft w:val="0"/>
                      <w:marRight w:val="0"/>
                      <w:marTop w:val="0"/>
                      <w:marBottom w:val="0"/>
                      <w:divBdr>
                        <w:top w:val="none" w:sz="0" w:space="0" w:color="auto"/>
                        <w:left w:val="none" w:sz="0" w:space="0" w:color="auto"/>
                        <w:bottom w:val="none" w:sz="0" w:space="0" w:color="auto"/>
                        <w:right w:val="none" w:sz="0" w:space="0" w:color="auto"/>
                      </w:divBdr>
                    </w:div>
                  </w:divsChild>
                </w:div>
                <w:div w:id="135999666">
                  <w:marLeft w:val="0"/>
                  <w:marRight w:val="0"/>
                  <w:marTop w:val="0"/>
                  <w:marBottom w:val="0"/>
                  <w:divBdr>
                    <w:top w:val="none" w:sz="0" w:space="0" w:color="auto"/>
                    <w:left w:val="none" w:sz="0" w:space="0" w:color="auto"/>
                    <w:bottom w:val="none" w:sz="0" w:space="0" w:color="auto"/>
                    <w:right w:val="none" w:sz="0" w:space="0" w:color="auto"/>
                  </w:divBdr>
                  <w:divsChild>
                    <w:div w:id="806242985">
                      <w:marLeft w:val="0"/>
                      <w:marRight w:val="0"/>
                      <w:marTop w:val="0"/>
                      <w:marBottom w:val="0"/>
                      <w:divBdr>
                        <w:top w:val="none" w:sz="0" w:space="0" w:color="auto"/>
                        <w:left w:val="none" w:sz="0" w:space="0" w:color="auto"/>
                        <w:bottom w:val="none" w:sz="0" w:space="0" w:color="auto"/>
                        <w:right w:val="none" w:sz="0" w:space="0" w:color="auto"/>
                      </w:divBdr>
                    </w:div>
                    <w:div w:id="12177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046">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448888374">
                  <w:marLeft w:val="0"/>
                  <w:marRight w:val="0"/>
                  <w:marTop w:val="0"/>
                  <w:marBottom w:val="0"/>
                  <w:divBdr>
                    <w:top w:val="none" w:sz="0" w:space="0" w:color="auto"/>
                    <w:left w:val="none" w:sz="0" w:space="0" w:color="auto"/>
                    <w:bottom w:val="none" w:sz="0" w:space="0" w:color="auto"/>
                    <w:right w:val="none" w:sz="0" w:space="0" w:color="auto"/>
                  </w:divBdr>
                  <w:divsChild>
                    <w:div w:id="552691835">
                      <w:marLeft w:val="0"/>
                      <w:marRight w:val="0"/>
                      <w:marTop w:val="0"/>
                      <w:marBottom w:val="0"/>
                      <w:divBdr>
                        <w:top w:val="none" w:sz="0" w:space="0" w:color="auto"/>
                        <w:left w:val="none" w:sz="0" w:space="0" w:color="auto"/>
                        <w:bottom w:val="none" w:sz="0" w:space="0" w:color="auto"/>
                        <w:right w:val="none" w:sz="0" w:space="0" w:color="auto"/>
                      </w:divBdr>
                    </w:div>
                  </w:divsChild>
                </w:div>
                <w:div w:id="33628039">
                  <w:marLeft w:val="0"/>
                  <w:marRight w:val="0"/>
                  <w:marTop w:val="0"/>
                  <w:marBottom w:val="0"/>
                  <w:divBdr>
                    <w:top w:val="none" w:sz="0" w:space="0" w:color="auto"/>
                    <w:left w:val="none" w:sz="0" w:space="0" w:color="auto"/>
                    <w:bottom w:val="none" w:sz="0" w:space="0" w:color="auto"/>
                    <w:right w:val="none" w:sz="0" w:space="0" w:color="auto"/>
                  </w:divBdr>
                  <w:divsChild>
                    <w:div w:id="15990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fhk.my.site.com/s/login/" TargetMode="External" Id="rId13" /><Relationship Type="http://schemas.openxmlformats.org/officeDocument/2006/relationships/hyperlink" Target="https://fns-prod.azureedge.us/sites/default/files/cn/SP30-2012os.pdf" TargetMode="External" Id="rId18" /><Relationship Type="http://schemas.openxmlformats.org/officeDocument/2006/relationships/customXml" Target="../customXml/item3.xml" Id="rId3" /><Relationship Type="http://schemas.openxmlformats.org/officeDocument/2006/relationships/hyperlink" Target="https://www2.actionforhealthykids.org/l/21152/2024-02-02/7nmw93/21152/1706910510duQnOKeR/HMI_Grantee_Media_and_Technology_Consent_Release_Form_of_an_Adult.pdf"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3.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awards@healthymealsincentives.org" TargetMode="External" Id="rId16" /><Relationship Type="http://schemas.openxmlformats.org/officeDocument/2006/relationships/hyperlink" Target="https://www2.actionforhealthykids.org/l/21152/2024-02-02/7nmw8z/21152/1706910338uzGjd21s/HMI_Grantee_General_Media_and_Technology_Consent_Release_Form.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afhk.my.site.com/s/login/" TargetMode="External" Id="rId15" /><Relationship Type="http://schemas.openxmlformats.org/officeDocument/2006/relationships/hyperlink" Target="https://www2.actionforhealthykids.org/l/21152/2024-02-02/7nmw9z/21152/17069107961fozLoJm/HMI_Grantee_Consent_for_Use_of_an_Entity_s_Photo_Media_Release_Form.pdf" TargetMode="External" Id="rId23" /><Relationship Type="http://schemas.openxmlformats.org/officeDocument/2006/relationships/endnotes" Target="endnotes.xml" Id="rId10" /><Relationship Type="http://schemas.openxmlformats.org/officeDocument/2006/relationships/hyperlink" Target="https://foodbuyingguide.fns.usda.gov/Content/TablesFBG/ExhibitA.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wards@healthymealsincentives.org" TargetMode="External" Id="rId14" /><Relationship Type="http://schemas.openxmlformats.org/officeDocument/2006/relationships/hyperlink" Target="https://www2.actionforhealthykids.org/l/21152/2024-02-02/7nmw96/21152/1706910668FWtqUlZw/HMI_Grantee_Media_and_Technology_Consent_Release_Form_of_a_Minor.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10a9b3-d7d0-4ff9-ab93-4a06c3234cfd" xsi:nil="true"/>
    <lcf76f155ced4ddcb4097134ff3c332f xmlns="628eacdb-698e-4d99-b8bc-4295cb3723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5" ma:contentTypeDescription="Create a new document." ma:contentTypeScope="" ma:versionID="b951044a0d3a9dcaeeed0868f27c4bfb">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030f7b5b13644a08c3db0f643bc22af8"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42778-5D4F-4EFB-AACB-C81DEA2D3424}">
  <ds:schemaRefs>
    <ds:schemaRef ds:uri="http://schemas.openxmlformats.org/package/2006/metadata/core-properties"/>
    <ds:schemaRef ds:uri="http://schemas.microsoft.com/office/2006/documentManagement/types"/>
    <ds:schemaRef ds:uri="db424835-ca13-4398-8a1f-436f066a1efc"/>
    <ds:schemaRef ds:uri="http://purl.org/dc/dcmitype/"/>
    <ds:schemaRef ds:uri="http://purl.org/dc/terms/"/>
    <ds:schemaRef ds:uri="http://purl.org/dc/elements/1.1/"/>
    <ds:schemaRef ds:uri="http://www.w3.org/XML/1998/namespace"/>
    <ds:schemaRef ds:uri="http://schemas.microsoft.com/office/infopath/2007/PartnerControls"/>
    <ds:schemaRef ds:uri="c10ba1c7-ceb3-4678-9171-473321991f95"/>
    <ds:schemaRef ds:uri="http://schemas.microsoft.com/office/2006/metadata/properties"/>
  </ds:schemaRefs>
</ds:datastoreItem>
</file>

<file path=customXml/itemProps2.xml><?xml version="1.0" encoding="utf-8"?>
<ds:datastoreItem xmlns:ds="http://schemas.openxmlformats.org/officeDocument/2006/customXml" ds:itemID="{A25EEFF6-2295-AA46-A23F-A9CEE79F59FA}">
  <ds:schemaRefs>
    <ds:schemaRef ds:uri="http://schemas.openxmlformats.org/officeDocument/2006/bibliography"/>
  </ds:schemaRefs>
</ds:datastoreItem>
</file>

<file path=customXml/itemProps3.xml><?xml version="1.0" encoding="utf-8"?>
<ds:datastoreItem xmlns:ds="http://schemas.openxmlformats.org/officeDocument/2006/customXml" ds:itemID="{1D24FE69-394D-488E-B3EA-D5EF00DDF61F}">
  <ds:schemaRefs>
    <ds:schemaRef ds:uri="http://schemas.microsoft.com/sharepoint/v3/contenttype/forms"/>
  </ds:schemaRefs>
</ds:datastoreItem>
</file>

<file path=customXml/itemProps4.xml><?xml version="1.0" encoding="utf-8"?>
<ds:datastoreItem xmlns:ds="http://schemas.openxmlformats.org/officeDocument/2006/customXml" ds:itemID="{79CDECEF-6DBB-4E3F-9C8A-6AD2EC5201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CORBETT</dc:creator>
  <cp:keywords/>
  <dc:description/>
  <cp:lastModifiedBy>Scheidel, Carrie (CTR) - FNS</cp:lastModifiedBy>
  <cp:revision>20</cp:revision>
  <dcterms:created xsi:type="dcterms:W3CDTF">2024-05-13T16:27:00Z</dcterms:created>
  <dcterms:modified xsi:type="dcterms:W3CDTF">2024-05-29T12:50:53Z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0x0101004EE0FB1B7838FE42B6CECC28E6A16118</vt:lpwstr>
  </property>
  <property fmtid="{D5CDD505-2E9C-101B-9397-08002B2CF9AE}" pid="3" name="MediaServiceImageTags">
    <vt:lpwstr/>
  </property>
</Properties>
</file>